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D7" w:rsidRPr="00EC6CD7" w:rsidRDefault="00EC6CD7" w:rsidP="00EC6CD7">
      <w:pPr>
        <w:ind w:left="360"/>
        <w:rPr>
          <w:rFonts w:ascii="Times New Roman" w:hAnsi="Times New Roman" w:cs="Times New Roman"/>
          <w:sz w:val="28"/>
          <w:szCs w:val="28"/>
        </w:rPr>
      </w:pPr>
      <w:r w:rsidRPr="00EC6CD7">
        <w:rPr>
          <w:rFonts w:ascii="Times New Roman" w:hAnsi="Times New Roman" w:cs="Times New Roman"/>
          <w:sz w:val="28"/>
          <w:szCs w:val="28"/>
        </w:rPr>
        <w:fldChar w:fldCharType="begin"/>
      </w:r>
      <w:r w:rsidRPr="00EC6CD7">
        <w:rPr>
          <w:rFonts w:ascii="Times New Roman" w:hAnsi="Times New Roman" w:cs="Times New Roman"/>
          <w:sz w:val="28"/>
          <w:szCs w:val="28"/>
        </w:rPr>
        <w:instrText xml:space="preserve"> HYPERLINK "https://kazenergy.com/ru/operation/educational-program/138/1044/" </w:instrText>
      </w:r>
      <w:r w:rsidRPr="00EC6CD7">
        <w:rPr>
          <w:rFonts w:ascii="Times New Roman" w:hAnsi="Times New Roman" w:cs="Times New Roman"/>
          <w:sz w:val="28"/>
          <w:szCs w:val="28"/>
        </w:rPr>
        <w:fldChar w:fldCharType="separate"/>
      </w:r>
      <w:r w:rsidRPr="00EC6CD7">
        <w:rPr>
          <w:rStyle w:val="color-brown"/>
          <w:rFonts w:ascii="Times New Roman" w:hAnsi="Times New Roman" w:cs="Times New Roman"/>
          <w:b/>
          <w:bCs/>
          <w:color w:val="C8A665"/>
          <w:sz w:val="28"/>
          <w:szCs w:val="28"/>
          <w:shd w:val="clear" w:color="auto" w:fill="FFFFFF"/>
        </w:rPr>
        <w:t xml:space="preserve"> Условия участия в конкурсе для лиц, поступивших и обучающихся в высших учебных заведениях Республики Казахстан:</w:t>
      </w:r>
      <w:r w:rsidRPr="00EC6CD7">
        <w:rPr>
          <w:rFonts w:ascii="Times New Roman" w:hAnsi="Times New Roman" w:cs="Times New Roman"/>
          <w:sz w:val="28"/>
          <w:szCs w:val="28"/>
        </w:rPr>
        <w:fldChar w:fldCharType="end"/>
      </w:r>
    </w:p>
    <w:p w:rsidR="00EC6CD7" w:rsidRPr="00EC6CD7" w:rsidRDefault="00EC6CD7" w:rsidP="00EC6CD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6CD7" w:rsidRPr="00EC6CD7" w:rsidRDefault="00EC6CD7" w:rsidP="00EC6CD7">
      <w:pPr>
        <w:pStyle w:val="a4"/>
        <w:numPr>
          <w:ilvl w:val="3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EC6CD7">
        <w:rPr>
          <w:rFonts w:ascii="Times New Roman" w:hAnsi="Times New Roman" w:cs="Times New Roman"/>
          <w:sz w:val="28"/>
          <w:szCs w:val="28"/>
        </w:rPr>
        <w:t>гражданство Республики Казахстан;</w:t>
      </w:r>
    </w:p>
    <w:p w:rsidR="00EC6CD7" w:rsidRPr="00EC6CD7" w:rsidRDefault="00EC6CD7" w:rsidP="00EC6C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6CD7">
        <w:rPr>
          <w:rFonts w:ascii="Times New Roman" w:hAnsi="Times New Roman" w:cs="Times New Roman"/>
          <w:sz w:val="28"/>
          <w:szCs w:val="28"/>
        </w:rPr>
        <w:t xml:space="preserve">безусловное зачисление или обучение </w:t>
      </w:r>
      <w:bookmarkStart w:id="0" w:name="_GoBack"/>
      <w:bookmarkEnd w:id="0"/>
      <w:r w:rsidRPr="00EC6CD7">
        <w:rPr>
          <w:rFonts w:ascii="Times New Roman" w:hAnsi="Times New Roman" w:cs="Times New Roman"/>
          <w:sz w:val="28"/>
          <w:szCs w:val="28"/>
        </w:rPr>
        <w:t xml:space="preserve">в учебном заведении (при отсутствии у </w:t>
      </w:r>
      <w:proofErr w:type="gramStart"/>
      <w:r w:rsidRPr="00EC6CD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C6CD7">
        <w:rPr>
          <w:rFonts w:ascii="Times New Roman" w:hAnsi="Times New Roman" w:cs="Times New Roman"/>
          <w:sz w:val="28"/>
          <w:szCs w:val="28"/>
        </w:rPr>
        <w:t xml:space="preserve"> финансовой задолженности);</w:t>
      </w:r>
    </w:p>
    <w:p w:rsidR="00EC6CD7" w:rsidRPr="00EC6CD7" w:rsidRDefault="00EC6CD7" w:rsidP="00EC6CD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C6CD7">
        <w:rPr>
          <w:rFonts w:ascii="Times New Roman" w:hAnsi="Times New Roman" w:cs="Times New Roman"/>
          <w:sz w:val="28"/>
          <w:szCs w:val="28"/>
        </w:rPr>
        <w:t>соответствие успеваемости следующим показателям:</w:t>
      </w:r>
    </w:p>
    <w:p w:rsidR="00EC6CD7" w:rsidRPr="00EC6CD7" w:rsidRDefault="00EC6CD7" w:rsidP="00EC6C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CD7">
        <w:rPr>
          <w:rFonts w:ascii="Times New Roman" w:hAnsi="Times New Roman" w:cs="Times New Roman"/>
          <w:sz w:val="28"/>
          <w:szCs w:val="28"/>
        </w:rPr>
        <w:t>сертификата ЕНТ/КТ* 80 баллам и более***.</w:t>
      </w:r>
    </w:p>
    <w:p w:rsidR="00EC6CD7" w:rsidRPr="00EC6CD7" w:rsidRDefault="00EC6CD7" w:rsidP="00EC6C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CD7">
        <w:rPr>
          <w:rFonts w:ascii="Times New Roman" w:hAnsi="Times New Roman" w:cs="Times New Roman"/>
          <w:sz w:val="28"/>
          <w:szCs w:val="28"/>
        </w:rPr>
        <w:t xml:space="preserve">средний балл успеваемости кандидата по диплому не менее 4,0 (из 5,0) для лиц, поступивших на 1 (первый) курс </w:t>
      </w:r>
      <w:proofErr w:type="spellStart"/>
      <w:r w:rsidRPr="00EC6CD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C6CD7">
        <w:rPr>
          <w:rFonts w:ascii="Times New Roman" w:hAnsi="Times New Roman" w:cs="Times New Roman"/>
          <w:sz w:val="28"/>
          <w:szCs w:val="28"/>
        </w:rPr>
        <w:t>;</w:t>
      </w:r>
    </w:p>
    <w:p w:rsidR="00EC6CD7" w:rsidRPr="00EC6CD7" w:rsidRDefault="00EC6CD7" w:rsidP="00EC6C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CD7">
        <w:rPr>
          <w:rFonts w:ascii="Times New Roman" w:hAnsi="Times New Roman" w:cs="Times New Roman"/>
          <w:sz w:val="28"/>
          <w:szCs w:val="28"/>
        </w:rPr>
        <w:t xml:space="preserve">GPA не менее 3,0 (В) для кандидатов, завершивших 1 (первый) курс </w:t>
      </w:r>
      <w:proofErr w:type="spellStart"/>
      <w:r w:rsidRPr="00EC6CD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C6CD7">
        <w:rPr>
          <w:rFonts w:ascii="Times New Roman" w:hAnsi="Times New Roman" w:cs="Times New Roman"/>
          <w:sz w:val="28"/>
          <w:szCs w:val="28"/>
        </w:rPr>
        <w:t>;</w:t>
      </w:r>
    </w:p>
    <w:p w:rsidR="00EC6CD7" w:rsidRPr="00EC6CD7" w:rsidRDefault="00EC6CD7" w:rsidP="00EC6C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CD7">
        <w:rPr>
          <w:rFonts w:ascii="Times New Roman" w:hAnsi="Times New Roman" w:cs="Times New Roman"/>
          <w:sz w:val="28"/>
          <w:szCs w:val="28"/>
        </w:rPr>
        <w:t>GPA не менее 3,33 (</w:t>
      </w:r>
      <w:proofErr w:type="gramStart"/>
      <w:r w:rsidRPr="00EC6C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6CD7">
        <w:rPr>
          <w:rFonts w:ascii="Times New Roman" w:hAnsi="Times New Roman" w:cs="Times New Roman"/>
          <w:sz w:val="28"/>
          <w:szCs w:val="28"/>
        </w:rPr>
        <w:t xml:space="preserve">+)** </w:t>
      </w:r>
      <w:proofErr w:type="gramStart"/>
      <w:r w:rsidRPr="00EC6C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6CD7">
        <w:rPr>
          <w:rFonts w:ascii="Times New Roman" w:hAnsi="Times New Roman" w:cs="Times New Roman"/>
          <w:sz w:val="28"/>
          <w:szCs w:val="28"/>
        </w:rPr>
        <w:t xml:space="preserve"> кандидатов, завершивших обучение на 2-3 (втором, третьем) курсах </w:t>
      </w:r>
      <w:proofErr w:type="spellStart"/>
      <w:r w:rsidRPr="00EC6CD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C6CD7">
        <w:rPr>
          <w:rFonts w:ascii="Times New Roman" w:hAnsi="Times New Roman" w:cs="Times New Roman"/>
          <w:sz w:val="28"/>
          <w:szCs w:val="28"/>
        </w:rPr>
        <w:t>;</w:t>
      </w:r>
    </w:p>
    <w:p w:rsidR="00EC6CD7" w:rsidRPr="00EC6CD7" w:rsidRDefault="00EC6CD7" w:rsidP="00EC6CD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C6CD7">
        <w:rPr>
          <w:rFonts w:ascii="Times New Roman" w:hAnsi="Times New Roman" w:cs="Times New Roman"/>
          <w:sz w:val="28"/>
          <w:szCs w:val="28"/>
        </w:rPr>
        <w:t>GPA не менее 3,33 (</w:t>
      </w:r>
      <w:proofErr w:type="gramStart"/>
      <w:r w:rsidRPr="00EC6C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6CD7">
        <w:rPr>
          <w:rFonts w:ascii="Times New Roman" w:hAnsi="Times New Roman" w:cs="Times New Roman"/>
          <w:sz w:val="28"/>
          <w:szCs w:val="28"/>
        </w:rPr>
        <w:t xml:space="preserve">+)** </w:t>
      </w:r>
      <w:proofErr w:type="gramStart"/>
      <w:r w:rsidRPr="00EC6C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6CD7">
        <w:rPr>
          <w:rFonts w:ascii="Times New Roman" w:hAnsi="Times New Roman" w:cs="Times New Roman"/>
          <w:sz w:val="28"/>
          <w:szCs w:val="28"/>
        </w:rPr>
        <w:t xml:space="preserve"> кандидатов, обучающихся на всех курсах послевузовского образования.</w:t>
      </w:r>
    </w:p>
    <w:p w:rsidR="00C76D1E" w:rsidRPr="00EC6CD7" w:rsidRDefault="00EC6CD7" w:rsidP="00EC6CD7">
      <w:pPr>
        <w:rPr>
          <w:rFonts w:ascii="Times New Roman" w:hAnsi="Times New Roman" w:cs="Times New Roman"/>
          <w:sz w:val="28"/>
          <w:szCs w:val="28"/>
        </w:rPr>
      </w:pPr>
      <w:r w:rsidRPr="00EC6CD7">
        <w:rPr>
          <w:rFonts w:ascii="Times New Roman" w:hAnsi="Times New Roman" w:cs="Times New Roman"/>
          <w:sz w:val="28"/>
          <w:szCs w:val="28"/>
        </w:rPr>
        <w:br/>
        <w:t>* Комиссия оставляет за собой право вносить изменения и дополнения касательно ЕНТ, КТ с учетом нововведений Министерства науки и высшего образования РК, касающихся формата ЕНТ и КТ в соответствующий год проведения конкурса.</w:t>
      </w:r>
      <w:r w:rsidRPr="00EC6CD7">
        <w:rPr>
          <w:rFonts w:ascii="Times New Roman" w:hAnsi="Times New Roman" w:cs="Times New Roman"/>
          <w:sz w:val="28"/>
          <w:szCs w:val="28"/>
        </w:rPr>
        <w:br/>
      </w:r>
      <w:r w:rsidRPr="00EC6CD7">
        <w:rPr>
          <w:rFonts w:ascii="Times New Roman" w:hAnsi="Times New Roman" w:cs="Times New Roman"/>
          <w:sz w:val="28"/>
          <w:szCs w:val="28"/>
        </w:rPr>
        <w:br/>
        <w:t xml:space="preserve">** В случае иной системы оценивания знаний необходимо представление справки, заверенной учебной частью, об успеваемости, эквивалентной </w:t>
      </w:r>
      <w:proofErr w:type="gramStart"/>
      <w:r w:rsidRPr="00EC6CD7">
        <w:rPr>
          <w:rFonts w:ascii="Times New Roman" w:hAnsi="Times New Roman" w:cs="Times New Roman"/>
          <w:sz w:val="28"/>
          <w:szCs w:val="28"/>
        </w:rPr>
        <w:t>G</w:t>
      </w:r>
      <w:proofErr w:type="gramEnd"/>
      <w:r w:rsidRPr="00EC6CD7">
        <w:rPr>
          <w:rFonts w:ascii="Times New Roman" w:hAnsi="Times New Roman" w:cs="Times New Roman"/>
          <w:sz w:val="28"/>
          <w:szCs w:val="28"/>
        </w:rPr>
        <w:t>РА 3,0 либо 3,33 (как указано выше в условиях).</w:t>
      </w:r>
      <w:r w:rsidRPr="00EC6CD7">
        <w:rPr>
          <w:rFonts w:ascii="Times New Roman" w:hAnsi="Times New Roman" w:cs="Times New Roman"/>
          <w:sz w:val="28"/>
          <w:szCs w:val="28"/>
        </w:rPr>
        <w:br/>
      </w:r>
      <w:r w:rsidRPr="00EC6CD7">
        <w:rPr>
          <w:rFonts w:ascii="Times New Roman" w:hAnsi="Times New Roman" w:cs="Times New Roman"/>
          <w:sz w:val="28"/>
          <w:szCs w:val="28"/>
        </w:rPr>
        <w:br/>
        <w:t xml:space="preserve">*** </w:t>
      </w:r>
      <w:proofErr w:type="gramStart"/>
      <w:r w:rsidRPr="00EC6CD7">
        <w:rPr>
          <w:rFonts w:ascii="Times New Roman" w:hAnsi="Times New Roman" w:cs="Times New Roman"/>
          <w:sz w:val="28"/>
          <w:szCs w:val="28"/>
        </w:rPr>
        <w:t>При наличии сертификатов международных стандартизированных тестов SAT (</w:t>
      </w:r>
      <w:proofErr w:type="spellStart"/>
      <w:r w:rsidRPr="00EC6CD7">
        <w:rPr>
          <w:rFonts w:ascii="Times New Roman" w:hAnsi="Times New Roman" w:cs="Times New Roman"/>
          <w:sz w:val="28"/>
          <w:szCs w:val="28"/>
        </w:rPr>
        <w:t>ЭсЭйТи</w:t>
      </w:r>
      <w:proofErr w:type="spellEnd"/>
      <w:r w:rsidRPr="00EC6CD7">
        <w:rPr>
          <w:rFonts w:ascii="Times New Roman" w:hAnsi="Times New Roman" w:cs="Times New Roman"/>
          <w:sz w:val="28"/>
          <w:szCs w:val="28"/>
        </w:rPr>
        <w:t>-САТ), ACT (</w:t>
      </w:r>
      <w:proofErr w:type="spellStart"/>
      <w:r w:rsidRPr="00EC6CD7">
        <w:rPr>
          <w:rFonts w:ascii="Times New Roman" w:hAnsi="Times New Roman" w:cs="Times New Roman"/>
          <w:sz w:val="28"/>
          <w:szCs w:val="28"/>
        </w:rPr>
        <w:t>ЭйСиТи</w:t>
      </w:r>
      <w:proofErr w:type="spellEnd"/>
      <w:r w:rsidRPr="00EC6CD7">
        <w:rPr>
          <w:rFonts w:ascii="Times New Roman" w:hAnsi="Times New Roman" w:cs="Times New Roman"/>
          <w:sz w:val="28"/>
          <w:szCs w:val="28"/>
        </w:rPr>
        <w:t>), IB (</w:t>
      </w:r>
      <w:proofErr w:type="spellStart"/>
      <w:r w:rsidRPr="00EC6CD7">
        <w:rPr>
          <w:rFonts w:ascii="Times New Roman" w:hAnsi="Times New Roman" w:cs="Times New Roman"/>
          <w:sz w:val="28"/>
          <w:szCs w:val="28"/>
        </w:rPr>
        <w:t>АйБи</w:t>
      </w:r>
      <w:proofErr w:type="spellEnd"/>
      <w:r w:rsidRPr="00EC6CD7">
        <w:rPr>
          <w:rFonts w:ascii="Times New Roman" w:hAnsi="Times New Roman" w:cs="Times New Roman"/>
          <w:sz w:val="28"/>
          <w:szCs w:val="28"/>
        </w:rPr>
        <w:t xml:space="preserve"> должны быть переведены в баллы ЕНТ в соответствии со шкалой перевода баллов, согласно приложению 2-1 к Типовым правилам приема на обучение в организации образования, реализующие образовательные программы высшего образования, утвержденным приказом Министра образования и науки РК от 31 октября 2018 года № 600 (в редакции приказа Министра науки и</w:t>
      </w:r>
      <w:proofErr w:type="gramEnd"/>
      <w:r w:rsidRPr="00EC6CD7">
        <w:rPr>
          <w:rFonts w:ascii="Times New Roman" w:hAnsi="Times New Roman" w:cs="Times New Roman"/>
          <w:sz w:val="28"/>
          <w:szCs w:val="28"/>
        </w:rPr>
        <w:t xml:space="preserve"> высшего образования РК от 02.06.2023 № 252).</w:t>
      </w:r>
    </w:p>
    <w:p w:rsidR="00EC6CD7" w:rsidRPr="00EC6CD7" w:rsidRDefault="00EC6CD7" w:rsidP="00EC6CD7">
      <w:pP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shd w:val="clear" w:color="auto" w:fill="EBF5FF"/>
          <w:lang w:val="en-US" w:eastAsia="ru-RU"/>
        </w:rPr>
      </w:pPr>
    </w:p>
    <w:sectPr w:rsidR="00EC6CD7" w:rsidRPr="00EC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2DE"/>
    <w:multiLevelType w:val="hybridMultilevel"/>
    <w:tmpl w:val="8D3242CA"/>
    <w:lvl w:ilvl="0" w:tplc="6F347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710AE"/>
    <w:multiLevelType w:val="hybridMultilevel"/>
    <w:tmpl w:val="ECAE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570FA"/>
    <w:multiLevelType w:val="multilevel"/>
    <w:tmpl w:val="D406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8590D"/>
    <w:multiLevelType w:val="multilevel"/>
    <w:tmpl w:val="FB22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99"/>
    <w:rsid w:val="00745799"/>
    <w:rsid w:val="00C76D1E"/>
    <w:rsid w:val="00E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6CD7"/>
    <w:rPr>
      <w:i/>
      <w:iCs/>
    </w:rPr>
  </w:style>
  <w:style w:type="paragraph" w:styleId="a4">
    <w:name w:val="List Paragraph"/>
    <w:basedOn w:val="a"/>
    <w:uiPriority w:val="34"/>
    <w:qFormat/>
    <w:rsid w:val="00EC6CD7"/>
    <w:pPr>
      <w:ind w:left="720"/>
      <w:contextualSpacing/>
    </w:pPr>
  </w:style>
  <w:style w:type="character" w:customStyle="1" w:styleId="color-brown">
    <w:name w:val="color-brown"/>
    <w:basedOn w:val="a0"/>
    <w:rsid w:val="00EC6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C6CD7"/>
    <w:rPr>
      <w:i/>
      <w:iCs/>
    </w:rPr>
  </w:style>
  <w:style w:type="paragraph" w:styleId="a4">
    <w:name w:val="List Paragraph"/>
    <w:basedOn w:val="a"/>
    <w:uiPriority w:val="34"/>
    <w:qFormat/>
    <w:rsid w:val="00EC6CD7"/>
    <w:pPr>
      <w:ind w:left="720"/>
      <w:contextualSpacing/>
    </w:pPr>
  </w:style>
  <w:style w:type="character" w:customStyle="1" w:styleId="color-brown">
    <w:name w:val="color-brown"/>
    <w:basedOn w:val="a0"/>
    <w:rsid w:val="00EC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2024-08-02T09:45:00Z</dcterms:created>
  <dcterms:modified xsi:type="dcterms:W3CDTF">2024-08-02T09:47:00Z</dcterms:modified>
</cp:coreProperties>
</file>