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DEC36" w14:textId="77777777" w:rsidR="0054110C" w:rsidRPr="0054110C" w:rsidRDefault="0054110C" w:rsidP="0054110C">
      <w:pPr>
        <w:ind w:left="4536"/>
        <w:jc w:val="right"/>
        <w:rPr>
          <w:rFonts w:ascii="Times New Roman" w:eastAsia="Calibri" w:hAnsi="Times New Roman" w:cs="Times New Roman"/>
          <w:color w:val="auto"/>
          <w:bdr w:val="none" w:sz="0" w:space="0" w:color="auto"/>
          <w:lang w:val="kk-KZ"/>
          <w14:textOutline w14:w="0" w14:cap="rnd" w14:cmpd="sng" w14:algn="ctr">
            <w14:noFill/>
            <w14:prstDash w14:val="solid"/>
            <w14:bevel/>
          </w14:textOutline>
        </w:rPr>
      </w:pPr>
      <w:bookmarkStart w:id="0" w:name="_Hlk171673902"/>
      <w:r w:rsidRPr="0054110C">
        <w:rPr>
          <w:rFonts w:ascii="Times New Roman" w:eastAsia="Calibri" w:hAnsi="Times New Roman" w:cs="Times New Roman"/>
        </w:rPr>
        <w:t>Приложение №2</w:t>
      </w:r>
    </w:p>
    <w:p w14:paraId="4E4BD325" w14:textId="77777777" w:rsidR="0054110C" w:rsidRPr="0054110C" w:rsidRDefault="0054110C" w:rsidP="0054110C">
      <w:pPr>
        <w:ind w:left="4536"/>
        <w:jc w:val="right"/>
        <w:rPr>
          <w:rFonts w:ascii="Times New Roman" w:eastAsia="Calibri" w:hAnsi="Times New Roman" w:cs="Times New Roman"/>
          <w:lang w:val="kk-KZ"/>
        </w:rPr>
      </w:pPr>
      <w:r w:rsidRPr="0054110C">
        <w:rPr>
          <w:rFonts w:ascii="Times New Roman" w:eastAsia="Calibri" w:hAnsi="Times New Roman" w:cs="Times New Roman"/>
          <w:lang w:val="kk-KZ"/>
        </w:rPr>
        <w:t>к Договору № _______</w:t>
      </w:r>
    </w:p>
    <w:p w14:paraId="4DF01246" w14:textId="77777777" w:rsidR="0054110C" w:rsidRPr="0054110C" w:rsidRDefault="0054110C" w:rsidP="0054110C">
      <w:pPr>
        <w:ind w:left="4536"/>
        <w:jc w:val="right"/>
        <w:rPr>
          <w:rFonts w:ascii="Times New Roman" w:eastAsia="Calibri" w:hAnsi="Times New Roman" w:cs="Times New Roman"/>
          <w:lang w:val="kk-KZ"/>
        </w:rPr>
      </w:pPr>
      <w:r w:rsidRPr="0054110C">
        <w:rPr>
          <w:rFonts w:ascii="Times New Roman" w:eastAsia="Calibri" w:hAnsi="Times New Roman" w:cs="Times New Roman"/>
          <w:lang w:val="kk-KZ"/>
        </w:rPr>
        <w:t>от «_</w:t>
      </w:r>
      <w:r w:rsidRPr="0054110C">
        <w:rPr>
          <w:rFonts w:ascii="Times New Roman" w:eastAsia="Calibri" w:hAnsi="Times New Roman" w:cs="Times New Roman"/>
        </w:rPr>
        <w:t>___</w:t>
      </w:r>
      <w:r w:rsidRPr="0054110C">
        <w:rPr>
          <w:rFonts w:ascii="Times New Roman" w:eastAsia="Calibri" w:hAnsi="Times New Roman" w:cs="Times New Roman"/>
          <w:lang w:val="kk-KZ"/>
        </w:rPr>
        <w:t>» _________ 2024 года</w:t>
      </w:r>
    </w:p>
    <w:bookmarkEnd w:id="0"/>
    <w:p w14:paraId="6CA6C93A" w14:textId="77777777" w:rsidR="0054110C" w:rsidRPr="00431C43" w:rsidRDefault="0054110C" w:rsidP="0054110C">
      <w:pPr>
        <w:jc w:val="both"/>
        <w:rPr>
          <w:rFonts w:ascii="Times New Roman" w:eastAsia="Calibri" w:hAnsi="Times New Roman" w:cs="Times New Roman"/>
        </w:rPr>
      </w:pPr>
    </w:p>
    <w:p w14:paraId="55829AFF" w14:textId="77777777" w:rsidR="0054110C" w:rsidRPr="0054110C" w:rsidRDefault="0054110C" w:rsidP="0054110C">
      <w:pPr>
        <w:jc w:val="center"/>
        <w:rPr>
          <w:rFonts w:ascii="Times New Roman" w:eastAsia="Calibri" w:hAnsi="Times New Roman" w:cs="Times New Roman"/>
          <w:b/>
        </w:rPr>
      </w:pPr>
      <w:bookmarkStart w:id="1" w:name="_Hlk171669966"/>
      <w:r w:rsidRPr="0054110C">
        <w:rPr>
          <w:rFonts w:ascii="Times New Roman" w:eastAsia="Calibri" w:hAnsi="Times New Roman" w:cs="Times New Roman"/>
          <w:b/>
        </w:rPr>
        <w:t>Условия/критерии Отбора участников образовательного проекта «</w:t>
      </w:r>
      <w:r w:rsidRPr="0054110C">
        <w:rPr>
          <w:rFonts w:ascii="Times New Roman" w:eastAsia="Calibri" w:hAnsi="Times New Roman" w:cs="Times New Roman"/>
          <w:b/>
          <w:lang w:val="en-US"/>
        </w:rPr>
        <w:t>Freedom</w:t>
      </w:r>
      <w:r w:rsidRPr="0054110C">
        <w:rPr>
          <w:rFonts w:ascii="Times New Roman" w:eastAsia="Calibri" w:hAnsi="Times New Roman" w:cs="Times New Roman"/>
          <w:b/>
        </w:rPr>
        <w:t xml:space="preserve"> </w:t>
      </w:r>
      <w:r w:rsidRPr="0054110C">
        <w:rPr>
          <w:rFonts w:ascii="Times New Roman" w:eastAsia="Calibri" w:hAnsi="Times New Roman" w:cs="Times New Roman"/>
          <w:b/>
          <w:lang w:val="en-US"/>
        </w:rPr>
        <w:t>Grants</w:t>
      </w:r>
      <w:r w:rsidRPr="0054110C">
        <w:rPr>
          <w:rFonts w:ascii="Times New Roman" w:eastAsia="Calibri" w:hAnsi="Times New Roman" w:cs="Times New Roman"/>
          <w:b/>
        </w:rPr>
        <w:t>»</w:t>
      </w:r>
    </w:p>
    <w:p w14:paraId="0A25A782" w14:textId="77777777" w:rsidR="0054110C" w:rsidRPr="0054110C" w:rsidRDefault="0054110C" w:rsidP="0054110C">
      <w:pPr>
        <w:jc w:val="both"/>
        <w:rPr>
          <w:rFonts w:ascii="Times New Roman" w:eastAsia="Calibri" w:hAnsi="Times New Roman" w:cs="Times New Roman"/>
        </w:rPr>
      </w:pPr>
    </w:p>
    <w:p w14:paraId="6197DB0D" w14:textId="77777777" w:rsidR="0054110C" w:rsidRPr="0054110C" w:rsidRDefault="0054110C" w:rsidP="0054110C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center"/>
        <w:rPr>
          <w:rFonts w:ascii="Times New Roman" w:eastAsia="Calibri" w:hAnsi="Times New Roman" w:cs="Times New Roman"/>
          <w:b/>
          <w:lang w:val="en-US"/>
        </w:rPr>
      </w:pPr>
      <w:r w:rsidRPr="0054110C">
        <w:rPr>
          <w:rFonts w:ascii="Times New Roman" w:eastAsia="Calibri" w:hAnsi="Times New Roman" w:cs="Times New Roman"/>
          <w:b/>
        </w:rPr>
        <w:t>Общие положения</w:t>
      </w:r>
    </w:p>
    <w:p w14:paraId="19BB5DBD" w14:textId="77777777" w:rsidR="0054110C" w:rsidRPr="0054110C" w:rsidRDefault="0054110C" w:rsidP="0054110C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 Денежные средства на реализацию </w:t>
      </w:r>
      <w:bookmarkStart w:id="2" w:name="_Hlk171514899"/>
      <w:r w:rsidRPr="0054110C">
        <w:rPr>
          <w:rFonts w:ascii="Times New Roman" w:eastAsia="Calibri" w:hAnsi="Times New Roman" w:cs="Times New Roman"/>
        </w:rPr>
        <w:t xml:space="preserve">образовательного проекта </w:t>
      </w:r>
      <w:r w:rsidRPr="0054110C">
        <w:rPr>
          <w:rFonts w:ascii="Times New Roman" w:eastAsia="Calibri" w:hAnsi="Times New Roman" w:cs="Times New Roman"/>
          <w:b/>
        </w:rPr>
        <w:t>«</w:t>
      </w:r>
      <w:r w:rsidRPr="0054110C">
        <w:rPr>
          <w:rFonts w:ascii="Times New Roman" w:eastAsia="Calibri" w:hAnsi="Times New Roman" w:cs="Times New Roman"/>
          <w:bCs/>
          <w:lang w:val="en-US"/>
        </w:rPr>
        <w:t>Freedom</w:t>
      </w:r>
      <w:r w:rsidRPr="0054110C">
        <w:rPr>
          <w:rFonts w:ascii="Times New Roman" w:eastAsia="Calibri" w:hAnsi="Times New Roman" w:cs="Times New Roman"/>
          <w:bCs/>
        </w:rPr>
        <w:t xml:space="preserve"> </w:t>
      </w:r>
      <w:r w:rsidRPr="0054110C">
        <w:rPr>
          <w:rFonts w:ascii="Times New Roman" w:eastAsia="Calibri" w:hAnsi="Times New Roman" w:cs="Times New Roman"/>
          <w:bCs/>
          <w:lang w:val="en-US"/>
        </w:rPr>
        <w:t>Grants</w:t>
      </w:r>
      <w:r w:rsidRPr="0054110C">
        <w:rPr>
          <w:rFonts w:ascii="Times New Roman" w:eastAsia="Calibri" w:hAnsi="Times New Roman" w:cs="Times New Roman"/>
          <w:b/>
        </w:rPr>
        <w:t>»</w:t>
      </w:r>
      <w:bookmarkEnd w:id="2"/>
      <w:r w:rsidRPr="0054110C">
        <w:rPr>
          <w:rFonts w:ascii="Times New Roman" w:eastAsia="Calibri" w:hAnsi="Times New Roman" w:cs="Times New Roman"/>
        </w:rPr>
        <w:t xml:space="preserve"> выделены </w:t>
      </w:r>
      <w:bookmarkStart w:id="3" w:name="_Hlk171611130"/>
      <w:r w:rsidRPr="0054110C">
        <w:rPr>
          <w:rFonts w:ascii="Times New Roman" w:eastAsia="Calibri" w:hAnsi="Times New Roman" w:cs="Times New Roman"/>
        </w:rPr>
        <w:t xml:space="preserve">АО «Фридом Банк Казахстан» (далее по тексту Банк) и направлены в Корпоративный Фонд </w:t>
      </w:r>
      <w:bookmarkEnd w:id="3"/>
      <w:r w:rsidRPr="0054110C">
        <w:rPr>
          <w:rFonts w:ascii="Times New Roman" w:eastAsia="Calibri" w:hAnsi="Times New Roman" w:cs="Times New Roman"/>
        </w:rPr>
        <w:t>«Freedom Шапағат».</w:t>
      </w:r>
    </w:p>
    <w:p w14:paraId="4407D13C" w14:textId="157DF4F9" w:rsidR="0054110C" w:rsidRPr="00623BDC" w:rsidRDefault="0054110C" w:rsidP="0054110C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 </w:t>
      </w:r>
      <w:r w:rsidRPr="00623BDC">
        <w:rPr>
          <w:rFonts w:ascii="Times New Roman" w:eastAsia="Calibri" w:hAnsi="Times New Roman" w:cs="Times New Roman"/>
        </w:rPr>
        <w:t xml:space="preserve">Период проведения Отбора составляет месяц с момента объявления о проведении Отбора на </w:t>
      </w:r>
      <w:r w:rsidRPr="00623BDC">
        <w:rPr>
          <w:rFonts w:ascii="Times New Roman" w:eastAsia="Calibri" w:hAnsi="Times New Roman" w:cs="Times New Roman"/>
          <w:lang w:val="en-US"/>
        </w:rPr>
        <w:t>Landing</w:t>
      </w:r>
      <w:r w:rsidRPr="00623BDC">
        <w:rPr>
          <w:rFonts w:ascii="Times New Roman" w:eastAsia="Calibri" w:hAnsi="Times New Roman" w:cs="Times New Roman"/>
        </w:rPr>
        <w:t>-</w:t>
      </w:r>
      <w:r w:rsidRPr="00623BDC">
        <w:rPr>
          <w:rFonts w:ascii="Times New Roman" w:eastAsia="Calibri" w:hAnsi="Times New Roman" w:cs="Times New Roman"/>
          <w:lang w:val="en-US"/>
        </w:rPr>
        <w:t>page</w:t>
      </w:r>
      <w:r w:rsidRPr="00623BDC">
        <w:rPr>
          <w:rFonts w:ascii="Times New Roman" w:eastAsia="Calibri" w:hAnsi="Times New Roman" w:cs="Times New Roman"/>
        </w:rPr>
        <w:t xml:space="preserve"> на сайте grants.freedombank.kz, а также с момента размещения информационных баннеров (с именем Фонда и Банка) на сайтах </w:t>
      </w:r>
      <w:bookmarkStart w:id="4" w:name="_Hlk171431185"/>
      <w:r w:rsidRPr="00623BDC">
        <w:rPr>
          <w:rFonts w:ascii="Times New Roman" w:eastAsia="Calibri" w:hAnsi="Times New Roman" w:cs="Times New Roman"/>
        </w:rPr>
        <w:t>ОВПО</w:t>
      </w:r>
      <w:bookmarkEnd w:id="4"/>
      <w:r w:rsidRPr="00623BDC">
        <w:rPr>
          <w:rFonts w:ascii="Times New Roman" w:eastAsia="Calibri" w:hAnsi="Times New Roman" w:cs="Times New Roman"/>
        </w:rPr>
        <w:t>. Отбор проводится в 3 (три) этапа. Общее количество кандидатов к обучению за счет средств спонсорской помощи – 3</w:t>
      </w:r>
      <w:r w:rsidR="00230C5D">
        <w:rPr>
          <w:rFonts w:ascii="Times New Roman" w:eastAsia="Calibri" w:hAnsi="Times New Roman" w:cs="Times New Roman"/>
        </w:rPr>
        <w:t>60</w:t>
      </w:r>
      <w:r w:rsidRPr="00623BDC">
        <w:rPr>
          <w:rFonts w:ascii="Times New Roman" w:eastAsia="Calibri" w:hAnsi="Times New Roman" w:cs="Times New Roman"/>
        </w:rPr>
        <w:t>, количество ОВПО с казахским и русским языками обучения, участвующих в проекте – 2</w:t>
      </w:r>
      <w:r w:rsidR="00230C5D">
        <w:rPr>
          <w:rFonts w:ascii="Times New Roman" w:eastAsia="Calibri" w:hAnsi="Times New Roman" w:cs="Times New Roman"/>
        </w:rPr>
        <w:t>3</w:t>
      </w:r>
      <w:r w:rsidRPr="00623BDC">
        <w:rPr>
          <w:rFonts w:ascii="Times New Roman" w:eastAsia="Calibri" w:hAnsi="Times New Roman" w:cs="Times New Roman"/>
        </w:rPr>
        <w:t>.</w:t>
      </w:r>
      <w:r w:rsidR="00C5694E" w:rsidRPr="00623BDC">
        <w:rPr>
          <w:rFonts w:ascii="Times New Roman" w:eastAsia="Calibri" w:hAnsi="Times New Roman" w:cs="Times New Roman"/>
        </w:rPr>
        <w:t xml:space="preserve"> </w:t>
      </w:r>
      <w:r w:rsidR="00B8424D" w:rsidRPr="00623BDC">
        <w:rPr>
          <w:rFonts w:ascii="Times New Roman" w:eastAsia="Calibri" w:hAnsi="Times New Roman" w:cs="Times New Roman"/>
        </w:rPr>
        <w:t xml:space="preserve">Количество ОВПО с казахским и английским языком обучения – 1. </w:t>
      </w:r>
    </w:p>
    <w:p w14:paraId="7AF2BFC3" w14:textId="681C3A58" w:rsidR="0054110C" w:rsidRPr="0054110C" w:rsidRDefault="0054110C" w:rsidP="0054110C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Спонсорская помощь предусматривает оплату мест обучения на ежегодной основе участникам, прошедшим все этапы Отбора по образовательной программе бакалавриата (4 года). Спонсорская помощь не предусматривает выплату стипендии, бесплатного проживания в общежитии и иных видов льгот и преференций.</w:t>
      </w:r>
    </w:p>
    <w:p w14:paraId="4DB39B4B" w14:textId="77777777" w:rsidR="0054110C" w:rsidRPr="0054110C" w:rsidRDefault="0054110C" w:rsidP="0054110C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Участники Отбора – выпускники школ, получившие аттестат и сдавшие единое национальное тестирование в 2024 году, подавшие документы на поступление в ОВПО. </w:t>
      </w:r>
    </w:p>
    <w:p w14:paraId="7E596508" w14:textId="77777777" w:rsidR="0054110C" w:rsidRPr="0054110C" w:rsidRDefault="0054110C" w:rsidP="0054110C">
      <w:pPr>
        <w:ind w:left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Количество участников неограниченно.  </w:t>
      </w:r>
    </w:p>
    <w:p w14:paraId="4685ED79" w14:textId="77777777" w:rsidR="0054110C" w:rsidRPr="0054110C" w:rsidRDefault="0054110C" w:rsidP="0054110C">
      <w:pPr>
        <w:ind w:left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В Отборе не участвуют абитуриенты, поступающие в ОВПО Астаны и Алматы. </w:t>
      </w:r>
    </w:p>
    <w:p w14:paraId="1AF427AE" w14:textId="77777777" w:rsidR="0054110C" w:rsidRPr="0054110C" w:rsidRDefault="0054110C" w:rsidP="0054110C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Условия участия в Отборе: </w:t>
      </w:r>
    </w:p>
    <w:p w14:paraId="23A30731" w14:textId="66904A86" w:rsidR="0054110C" w:rsidRPr="00C5694E" w:rsidRDefault="0054110C" w:rsidP="0054110C">
      <w:pPr>
        <w:ind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  <w:b/>
          <w:bCs/>
        </w:rPr>
        <w:t>Этап 1.</w:t>
      </w:r>
      <w:r w:rsidRPr="0054110C">
        <w:rPr>
          <w:rFonts w:ascii="Times New Roman" w:eastAsia="Calibri" w:hAnsi="Times New Roman" w:cs="Times New Roman"/>
        </w:rPr>
        <w:t xml:space="preserve"> Участнику необходимо заполнить анкету в ОВПО, указав выбранный факультет, специальность. К анкете необходимо приложить сертификат по баллу на ЕНТ. К участию в Отборе допускаются абитуриенты, набравшие не менее 75 баллов для бакалавриата по общим направлениям</w:t>
      </w:r>
      <w:r w:rsidR="00C5694E" w:rsidRPr="00821B6F">
        <w:rPr>
          <w:rFonts w:ascii="Times New Roman" w:eastAsia="Calibri" w:hAnsi="Times New Roman" w:cs="Times New Roman"/>
        </w:rPr>
        <w:t xml:space="preserve">. Для учащихся в </w:t>
      </w:r>
      <w:r w:rsidR="00C5694E" w:rsidRPr="00821B6F">
        <w:rPr>
          <w:rFonts w:ascii="Times New Roman" w:eastAsia="Calibri" w:hAnsi="Times New Roman" w:cs="Times New Roman"/>
          <w:lang w:val="en-US"/>
        </w:rPr>
        <w:t>SDU</w:t>
      </w:r>
      <w:r w:rsidR="00C5694E" w:rsidRPr="00A94E9D">
        <w:rPr>
          <w:rFonts w:ascii="Times New Roman" w:eastAsia="Calibri" w:hAnsi="Times New Roman" w:cs="Times New Roman"/>
        </w:rPr>
        <w:t xml:space="preserve"> </w:t>
      </w:r>
      <w:r w:rsidR="00C5694E" w:rsidRPr="00821B6F">
        <w:rPr>
          <w:rFonts w:ascii="Times New Roman" w:eastAsia="Calibri" w:hAnsi="Times New Roman" w:cs="Times New Roman"/>
          <w:lang w:val="en-US"/>
        </w:rPr>
        <w:t>University</w:t>
      </w:r>
      <w:r w:rsidR="00C5694E" w:rsidRPr="00A94E9D">
        <w:rPr>
          <w:rFonts w:ascii="Times New Roman" w:eastAsia="Calibri" w:hAnsi="Times New Roman" w:cs="Times New Roman"/>
        </w:rPr>
        <w:t xml:space="preserve"> </w:t>
      </w:r>
      <w:r w:rsidR="00C5694E" w:rsidRPr="00821B6F">
        <w:rPr>
          <w:rFonts w:ascii="Times New Roman" w:eastAsia="Calibri" w:hAnsi="Times New Roman" w:cs="Times New Roman"/>
        </w:rPr>
        <w:t>минимальный проходной балл – 100.</w:t>
      </w:r>
      <w:r w:rsidR="00C5694E">
        <w:rPr>
          <w:rFonts w:ascii="Times New Roman" w:eastAsia="Calibri" w:hAnsi="Times New Roman" w:cs="Times New Roman"/>
        </w:rPr>
        <w:t xml:space="preserve"> </w:t>
      </w:r>
    </w:p>
    <w:p w14:paraId="4057B97E" w14:textId="77777777" w:rsidR="0054110C" w:rsidRPr="0054110C" w:rsidRDefault="0054110C" w:rsidP="0054110C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В зависимости от очередности подачи участником заявки-анкеты на участие в Отборе, ему будет автоматически присваиваться порядковый номер, который закрепляется за ним на весь срок проведения Отбора.</w:t>
      </w:r>
    </w:p>
    <w:p w14:paraId="0073F6B0" w14:textId="77777777" w:rsidR="0054110C" w:rsidRPr="0054110C" w:rsidRDefault="0054110C" w:rsidP="0054110C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Приемная комиссия ОВПО, состоящая из представителей </w:t>
      </w:r>
      <w:bookmarkStart w:id="5" w:name="_Hlk171498085"/>
      <w:r w:rsidRPr="0054110C">
        <w:rPr>
          <w:rFonts w:ascii="Times New Roman" w:eastAsia="Calibri" w:hAnsi="Times New Roman" w:cs="Times New Roman"/>
        </w:rPr>
        <w:t>ОВПО</w:t>
      </w:r>
      <w:bookmarkEnd w:id="5"/>
      <w:r w:rsidRPr="0054110C">
        <w:rPr>
          <w:rFonts w:ascii="Times New Roman" w:eastAsia="Calibri" w:hAnsi="Times New Roman" w:cs="Times New Roman"/>
        </w:rPr>
        <w:t xml:space="preserve">, исключает участников не соответствующих условиям первого этапа Отбора. Списки участников, прошедших во второй этап, публикуются на сайте ОВПО. </w:t>
      </w:r>
    </w:p>
    <w:p w14:paraId="7BCB5E3A" w14:textId="77777777" w:rsidR="0054110C" w:rsidRPr="0054110C" w:rsidRDefault="0054110C" w:rsidP="0054110C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В функции членов Отборочной комиссии (состав которой формируется из представителей ОВПО, Фонда и Банка) входит: </w:t>
      </w:r>
    </w:p>
    <w:p w14:paraId="43EAE24A" w14:textId="77777777" w:rsidR="0054110C" w:rsidRPr="0054110C" w:rsidRDefault="0054110C" w:rsidP="0054110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Контроль честности и прозрачности проведения Отбора;</w:t>
      </w:r>
    </w:p>
    <w:p w14:paraId="24F802A2" w14:textId="77777777" w:rsidR="0054110C" w:rsidRPr="0054110C" w:rsidRDefault="0054110C" w:rsidP="0054110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Подтверждение списка участников каждого этапа Отбора;</w:t>
      </w:r>
    </w:p>
    <w:p w14:paraId="5989BAD8" w14:textId="77777777" w:rsidR="0054110C" w:rsidRPr="0054110C" w:rsidRDefault="0054110C" w:rsidP="0054110C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Организация уведомления победителей о факте выигрыша.</w:t>
      </w:r>
    </w:p>
    <w:p w14:paraId="13D1E0F0" w14:textId="77777777" w:rsidR="0054110C" w:rsidRPr="0054110C" w:rsidRDefault="0054110C" w:rsidP="0054110C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 </w:t>
      </w:r>
      <w:r w:rsidRPr="0054110C">
        <w:rPr>
          <w:rFonts w:ascii="Times New Roman" w:eastAsia="Calibri" w:hAnsi="Times New Roman" w:cs="Times New Roman"/>
          <w:b/>
          <w:bCs/>
        </w:rPr>
        <w:t>Этап 2.</w:t>
      </w:r>
      <w:r w:rsidRPr="0054110C">
        <w:rPr>
          <w:rFonts w:ascii="Times New Roman" w:eastAsia="Calibri" w:hAnsi="Times New Roman" w:cs="Times New Roman"/>
        </w:rPr>
        <w:t xml:space="preserve"> Абитуриенты, прошедшие первый этап Отбора, готовят видео-презентацию в формате </w:t>
      </w:r>
      <w:r w:rsidRPr="0054110C">
        <w:rPr>
          <w:rFonts w:ascii="Times New Roman" w:eastAsia="Calibri" w:hAnsi="Times New Roman" w:cs="Times New Roman"/>
          <w:lang w:val="en-US"/>
        </w:rPr>
        <w:t>Reels</w:t>
      </w:r>
      <w:r w:rsidRPr="0054110C">
        <w:rPr>
          <w:rFonts w:ascii="Times New Roman" w:eastAsia="Calibri" w:hAnsi="Times New Roman" w:cs="Times New Roman"/>
        </w:rPr>
        <w:t xml:space="preserve"> или фотопост. Данное видео/фотопост необходимо разместить на своей странице </w:t>
      </w:r>
      <w:bookmarkStart w:id="6" w:name="_Hlk170999216"/>
      <w:r w:rsidRPr="0054110C">
        <w:rPr>
          <w:rFonts w:ascii="Times New Roman" w:eastAsia="Calibri" w:hAnsi="Times New Roman" w:cs="Times New Roman"/>
        </w:rPr>
        <w:t xml:space="preserve">в Instagram </w:t>
      </w:r>
      <w:bookmarkEnd w:id="6"/>
      <w:r w:rsidRPr="0054110C">
        <w:rPr>
          <w:rFonts w:ascii="Times New Roman" w:eastAsia="Calibri" w:hAnsi="Times New Roman" w:cs="Times New Roman"/>
        </w:rPr>
        <w:t xml:space="preserve">с хештегом: FreedomGrants, а также отметить страницу Банка @bankffin.kz. </w:t>
      </w:r>
    </w:p>
    <w:p w14:paraId="75AF2350" w14:textId="77777777" w:rsidR="0054110C" w:rsidRPr="0054110C" w:rsidRDefault="0054110C" w:rsidP="0054110C">
      <w:pPr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Требования к презентации:</w:t>
      </w:r>
    </w:p>
    <w:p w14:paraId="5AEAA2E1" w14:textId="77777777" w:rsidR="0054110C" w:rsidRPr="0054110C" w:rsidRDefault="0054110C" w:rsidP="0054110C">
      <w:pPr>
        <w:pStyle w:val="a3"/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4110C">
        <w:rPr>
          <w:rFonts w:ascii="Times New Roman" w:hAnsi="Times New Roman"/>
          <w:sz w:val="22"/>
          <w:szCs w:val="22"/>
          <w:lang w:val="ru-RU"/>
        </w:rPr>
        <w:t>в видео или под фотопостом кандидат рассказывает о себе, почему он выбрал данную специальность и как хочет улучшить свой регион (хронометраж видео не более 2-х минут);</w:t>
      </w:r>
    </w:p>
    <w:p w14:paraId="76778473" w14:textId="77777777" w:rsidR="0054110C" w:rsidRPr="0054110C" w:rsidRDefault="0054110C" w:rsidP="0054110C">
      <w:pPr>
        <w:numPr>
          <w:ilvl w:val="2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аккаунт участника должен быть открытым на протяжении всего срока Отбора.</w:t>
      </w:r>
    </w:p>
    <w:p w14:paraId="62213380" w14:textId="77777777" w:rsidR="0054110C" w:rsidRPr="0054110C" w:rsidRDefault="0054110C" w:rsidP="0054110C">
      <w:pPr>
        <w:ind w:firstLine="426"/>
        <w:jc w:val="both"/>
        <w:rPr>
          <w:rFonts w:ascii="Times New Roman" w:eastAsia="Calibri" w:hAnsi="Times New Roman" w:cs="Times New Roman"/>
          <w:b/>
        </w:rPr>
      </w:pPr>
    </w:p>
    <w:p w14:paraId="2EC19BEE" w14:textId="77777777" w:rsidR="0054110C" w:rsidRPr="0054110C" w:rsidRDefault="0054110C" w:rsidP="0054110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center"/>
        <w:rPr>
          <w:rFonts w:ascii="Times New Roman" w:eastAsia="Calibri" w:hAnsi="Times New Roman" w:cs="Times New Roman"/>
          <w:b/>
        </w:rPr>
      </w:pPr>
      <w:r w:rsidRPr="0054110C">
        <w:rPr>
          <w:rFonts w:ascii="Times New Roman" w:eastAsia="Calibri" w:hAnsi="Times New Roman" w:cs="Times New Roman"/>
          <w:b/>
        </w:rPr>
        <w:lastRenderedPageBreak/>
        <w:t xml:space="preserve">Информирование </w:t>
      </w:r>
      <w:bookmarkStart w:id="7" w:name="_Hlk171524306"/>
      <w:r w:rsidRPr="0054110C">
        <w:rPr>
          <w:rFonts w:ascii="Times New Roman" w:eastAsia="Calibri" w:hAnsi="Times New Roman" w:cs="Times New Roman"/>
          <w:b/>
        </w:rPr>
        <w:t>об условиях/критериях и сроках Отбора</w:t>
      </w:r>
      <w:bookmarkEnd w:id="7"/>
    </w:p>
    <w:p w14:paraId="5487B88D" w14:textId="77777777" w:rsidR="0054110C" w:rsidRPr="0054110C" w:rsidRDefault="0054110C" w:rsidP="0054110C">
      <w:pPr>
        <w:pStyle w:val="a3"/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2"/>
          <w:szCs w:val="22"/>
          <w:lang w:val="ru-RU"/>
        </w:rPr>
      </w:pPr>
      <w:r w:rsidRPr="0054110C">
        <w:rPr>
          <w:rFonts w:ascii="Times New Roman" w:hAnsi="Times New Roman"/>
          <w:sz w:val="22"/>
          <w:szCs w:val="22"/>
          <w:lang w:val="ru-RU"/>
        </w:rPr>
        <w:t xml:space="preserve"> Информация об условиях/критериях и сроках Отбора может быть распространена любым путем, включая, но не ограничиваясь:</w:t>
      </w:r>
    </w:p>
    <w:p w14:paraId="75BFD0D0" w14:textId="77777777" w:rsidR="0054110C" w:rsidRPr="0054110C" w:rsidRDefault="0054110C" w:rsidP="0054110C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Размещение информации в СМИ;</w:t>
      </w:r>
    </w:p>
    <w:p w14:paraId="5ABAA25D" w14:textId="4884E216" w:rsidR="0054110C" w:rsidRPr="0054110C" w:rsidRDefault="0054110C" w:rsidP="0054110C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Размещение информации на сайте </w:t>
      </w:r>
      <w:hyperlink r:id="rId6" w:history="1">
        <w:r w:rsidRPr="00AB1E30">
          <w:rPr>
            <w:rStyle w:val="a9"/>
            <w:rFonts w:ascii="Times New Roman" w:hAnsi="Times New Roman" w:cs="Times New Roman"/>
            <w:b/>
            <w:bCs/>
          </w:rPr>
          <w:t>grants.freedombank.kz</w:t>
        </w:r>
      </w:hyperlink>
      <w:r w:rsidRPr="0054110C">
        <w:rPr>
          <w:rFonts w:ascii="Times New Roman" w:hAnsi="Times New Roman" w:cs="Times New Roman"/>
          <w:b/>
          <w:bCs/>
          <w:color w:val="0C64C0"/>
        </w:rPr>
        <w:t xml:space="preserve"> </w:t>
      </w:r>
    </w:p>
    <w:p w14:paraId="44F3ABB7" w14:textId="77777777" w:rsidR="0054110C" w:rsidRPr="0054110C" w:rsidRDefault="0054110C" w:rsidP="0054110C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Размещение информации самостоятельно и через партнеров в социальных сетях;</w:t>
      </w:r>
    </w:p>
    <w:p w14:paraId="530F74D4" w14:textId="77777777" w:rsidR="0054110C" w:rsidRPr="0054110C" w:rsidRDefault="0054110C" w:rsidP="0054110C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Иные способы размещения информации.</w:t>
      </w:r>
    </w:p>
    <w:p w14:paraId="1301D1B2" w14:textId="77777777" w:rsidR="0054110C" w:rsidRPr="0054110C" w:rsidRDefault="0054110C" w:rsidP="0054110C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Размещение информации об Отборе на сайте ОВПО, на страницах/аккаунтах (при их наличии) в социальных сетях на протяжении всего Отбора. </w:t>
      </w:r>
    </w:p>
    <w:p w14:paraId="47D643A0" w14:textId="77777777" w:rsidR="0054110C" w:rsidRPr="0054110C" w:rsidRDefault="0054110C" w:rsidP="0054110C">
      <w:pPr>
        <w:ind w:firstLine="426"/>
        <w:jc w:val="both"/>
        <w:rPr>
          <w:rFonts w:ascii="Times New Roman" w:eastAsia="Calibri" w:hAnsi="Times New Roman" w:cs="Times New Roman"/>
          <w:b/>
        </w:rPr>
      </w:pPr>
    </w:p>
    <w:p w14:paraId="01ED202E" w14:textId="77777777" w:rsidR="0054110C" w:rsidRPr="0054110C" w:rsidRDefault="0054110C" w:rsidP="0054110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center"/>
        <w:rPr>
          <w:rFonts w:ascii="Times New Roman" w:eastAsia="Calibri" w:hAnsi="Times New Roman" w:cs="Times New Roman"/>
          <w:b/>
          <w:lang w:val="en-US"/>
        </w:rPr>
      </w:pPr>
      <w:r w:rsidRPr="0054110C">
        <w:rPr>
          <w:rFonts w:ascii="Times New Roman" w:eastAsia="Calibri" w:hAnsi="Times New Roman" w:cs="Times New Roman"/>
          <w:b/>
        </w:rPr>
        <w:t>Порядок проведения розыгрыша</w:t>
      </w:r>
    </w:p>
    <w:p w14:paraId="00F82A08" w14:textId="77777777" w:rsidR="0054110C" w:rsidRPr="0054110C" w:rsidRDefault="0054110C" w:rsidP="0054110C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  <w:b/>
          <w:bCs/>
        </w:rPr>
        <w:t>Этап 3.</w:t>
      </w:r>
      <w:r w:rsidRPr="0054110C">
        <w:rPr>
          <w:rFonts w:ascii="Times New Roman" w:eastAsia="Calibri" w:hAnsi="Times New Roman" w:cs="Times New Roman"/>
        </w:rPr>
        <w:t xml:space="preserve"> Отборочная комиссия, </w:t>
      </w:r>
      <w:bookmarkStart w:id="8" w:name="_Hlk171524604"/>
      <w:r w:rsidRPr="0054110C">
        <w:rPr>
          <w:rFonts w:ascii="Times New Roman" w:eastAsia="Calibri" w:hAnsi="Times New Roman" w:cs="Times New Roman"/>
        </w:rPr>
        <w:t>состав которой формируется из представителей ОВПО, Фонда и Банка</w:t>
      </w:r>
      <w:bookmarkEnd w:id="8"/>
      <w:r w:rsidRPr="0054110C">
        <w:rPr>
          <w:rFonts w:ascii="Times New Roman" w:eastAsia="Calibri" w:hAnsi="Times New Roman" w:cs="Times New Roman"/>
        </w:rPr>
        <w:t xml:space="preserve">, проверяет публикации на соответствие условиям второго этапа. Участники, выполнившие условия второго этапа, попадают в финал – где производится выбор победителей в прямом эфире на странице Банка в </w:t>
      </w:r>
      <w:r w:rsidRPr="0054110C">
        <w:rPr>
          <w:rFonts w:ascii="Times New Roman" w:eastAsia="Calibri" w:hAnsi="Times New Roman" w:cs="Times New Roman"/>
          <w:lang w:val="en-US"/>
        </w:rPr>
        <w:t>Instagram</w:t>
      </w:r>
      <w:r w:rsidRPr="0054110C">
        <w:rPr>
          <w:rFonts w:ascii="Times New Roman" w:eastAsia="Calibri" w:hAnsi="Times New Roman" w:cs="Times New Roman"/>
        </w:rPr>
        <w:t xml:space="preserve">: @bankffin.kz. </w:t>
      </w:r>
    </w:p>
    <w:p w14:paraId="4B71138E" w14:textId="77777777" w:rsidR="0054110C" w:rsidRPr="0054110C" w:rsidRDefault="0054110C" w:rsidP="0054110C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 Победителей третьего этапа (розыгрыша) определит генератор </w:t>
      </w:r>
      <w:bookmarkStart w:id="9" w:name="_Hlk171526185"/>
      <w:r w:rsidRPr="0054110C">
        <w:rPr>
          <w:rFonts w:ascii="Times New Roman" w:eastAsia="Calibri" w:hAnsi="Times New Roman" w:cs="Times New Roman"/>
        </w:rPr>
        <w:t>случайных чисел в прямом эфире</w:t>
      </w:r>
      <w:bookmarkEnd w:id="9"/>
      <w:r w:rsidRPr="0054110C">
        <w:rPr>
          <w:rFonts w:ascii="Times New Roman" w:eastAsia="Calibri" w:hAnsi="Times New Roman" w:cs="Times New Roman"/>
        </w:rPr>
        <w:t xml:space="preserve"> на странице Банка в Instagram @bankffin.kz. </w:t>
      </w:r>
    </w:p>
    <w:p w14:paraId="4C080439" w14:textId="77777777" w:rsidR="0054110C" w:rsidRPr="0054110C" w:rsidRDefault="0054110C" w:rsidP="0054110C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Победителем признается участник присвоенный порядковый номер, которого соответствует числу, определенному генератором случайных чисел в прямом эфире. При выпадении числа соответствующего порядковому номеру участника, выбывшего на ранних этапах, производится запрос следующей генерации числа.</w:t>
      </w:r>
    </w:p>
    <w:p w14:paraId="6A96DD0A" w14:textId="77777777" w:rsidR="0054110C" w:rsidRPr="0054110C" w:rsidRDefault="0054110C" w:rsidP="0054110C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После определения победителей, Отборочная комиссия направляет списки в ОВПО для обзвона победителей. Списки выигравших участников образовательного проекта «Freedom Grants» ОВПО вывешивает на своем официальном сайте. В случае, если победитель, отказывается от обучения за счет благотворительных средств, Отборочная комиссия повторно проводит розыгрыш на данное место из числа участников, которые не выиграли на третьем этапе Отбора.</w:t>
      </w:r>
      <w:r w:rsidRPr="0054110C">
        <w:rPr>
          <w:rFonts w:ascii="Times New Roman" w:eastAsia="Calibri" w:hAnsi="Times New Roman" w:cs="Times New Roman"/>
          <w:lang w:val="en-US"/>
        </w:rPr>
        <w:t> </w:t>
      </w:r>
    </w:p>
    <w:p w14:paraId="38AABCC6" w14:textId="77777777" w:rsidR="0054110C" w:rsidRPr="0054110C" w:rsidRDefault="0054110C" w:rsidP="0054110C">
      <w:pPr>
        <w:numPr>
          <w:ilvl w:val="1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Результаты проведения розыгрыша, являются окончательными и не подлежат пересмотру.</w:t>
      </w:r>
    </w:p>
    <w:p w14:paraId="0918C03D" w14:textId="77777777" w:rsidR="0054110C" w:rsidRPr="0054110C" w:rsidRDefault="0054110C" w:rsidP="0054110C">
      <w:pPr>
        <w:ind w:firstLine="426"/>
        <w:jc w:val="both"/>
        <w:rPr>
          <w:rFonts w:ascii="Times New Roman" w:eastAsia="Calibri" w:hAnsi="Times New Roman" w:cs="Times New Roman"/>
        </w:rPr>
      </w:pPr>
    </w:p>
    <w:p w14:paraId="1593A281" w14:textId="77777777" w:rsidR="0054110C" w:rsidRPr="0054110C" w:rsidRDefault="0054110C" w:rsidP="0054110C">
      <w:pPr>
        <w:ind w:firstLine="426"/>
        <w:jc w:val="center"/>
        <w:rPr>
          <w:rFonts w:ascii="Times New Roman" w:eastAsia="Calibri" w:hAnsi="Times New Roman" w:cs="Times New Roman"/>
          <w:b/>
          <w:bCs/>
        </w:rPr>
      </w:pPr>
      <w:r w:rsidRPr="0054110C">
        <w:rPr>
          <w:rFonts w:ascii="Times New Roman" w:eastAsia="Calibri" w:hAnsi="Times New Roman" w:cs="Times New Roman"/>
          <w:b/>
          <w:bCs/>
        </w:rPr>
        <w:t>4. Сроки проведения Отбора</w:t>
      </w:r>
    </w:p>
    <w:p w14:paraId="5BCDE722" w14:textId="77777777" w:rsidR="0054110C" w:rsidRPr="0054110C" w:rsidRDefault="0054110C" w:rsidP="0054110C">
      <w:pPr>
        <w:ind w:firstLine="426"/>
        <w:jc w:val="center"/>
        <w:rPr>
          <w:rFonts w:ascii="Times New Roman" w:eastAsia="Calibri" w:hAnsi="Times New Roman" w:cs="Times New Roman"/>
          <w:b/>
          <w:bCs/>
        </w:rPr>
      </w:pPr>
    </w:p>
    <w:p w14:paraId="0528ED01" w14:textId="4B54417F" w:rsidR="0054110C" w:rsidRPr="0054110C" w:rsidRDefault="0054110C" w:rsidP="0054110C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4110C">
        <w:rPr>
          <w:rFonts w:ascii="Times New Roman" w:hAnsi="Times New Roman"/>
          <w:sz w:val="22"/>
          <w:szCs w:val="22"/>
        </w:rPr>
        <w:t>1 этап – 01.08.2024 – 13.08.2024</w:t>
      </w:r>
    </w:p>
    <w:p w14:paraId="0E18F730" w14:textId="77777777" w:rsidR="0054110C" w:rsidRPr="0054110C" w:rsidRDefault="0054110C" w:rsidP="0054110C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4110C">
        <w:rPr>
          <w:rFonts w:ascii="Times New Roman" w:hAnsi="Times New Roman"/>
          <w:sz w:val="22"/>
          <w:szCs w:val="22"/>
        </w:rPr>
        <w:t>2 этап – 14.08.2024 – 18.08.2024</w:t>
      </w:r>
    </w:p>
    <w:p w14:paraId="6ECFAC46" w14:textId="77777777" w:rsidR="0054110C" w:rsidRPr="0054110C" w:rsidRDefault="0054110C" w:rsidP="0054110C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54110C">
        <w:rPr>
          <w:rFonts w:ascii="Times New Roman" w:hAnsi="Times New Roman"/>
          <w:sz w:val="22"/>
          <w:szCs w:val="22"/>
        </w:rPr>
        <w:t>3 этап –21.08.2024  (розыгрыш)</w:t>
      </w:r>
    </w:p>
    <w:p w14:paraId="3010F058" w14:textId="77777777" w:rsidR="0054110C" w:rsidRPr="0054110C" w:rsidRDefault="0054110C" w:rsidP="0054110C">
      <w:pPr>
        <w:ind w:firstLine="426"/>
        <w:jc w:val="both"/>
        <w:rPr>
          <w:rFonts w:ascii="Times New Roman" w:eastAsia="Calibri" w:hAnsi="Times New Roman" w:cs="Times New Roman"/>
        </w:rPr>
      </w:pPr>
    </w:p>
    <w:p w14:paraId="14E11DA3" w14:textId="77777777" w:rsidR="0054110C" w:rsidRPr="0054110C" w:rsidRDefault="0054110C" w:rsidP="0054110C">
      <w:pPr>
        <w:ind w:firstLine="426"/>
        <w:jc w:val="center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  <w:b/>
          <w:bCs/>
        </w:rPr>
        <w:t>5. Порядок</w:t>
      </w:r>
      <w:r w:rsidRPr="0054110C">
        <w:rPr>
          <w:rFonts w:ascii="Times New Roman" w:eastAsia="Calibri" w:hAnsi="Times New Roman" w:cs="Times New Roman"/>
          <w:b/>
        </w:rPr>
        <w:t xml:space="preserve"> ознакомления с итогами Отбора</w:t>
      </w:r>
    </w:p>
    <w:p w14:paraId="1B3ABC80" w14:textId="17F39D1D" w:rsidR="0054110C" w:rsidRPr="0054110C" w:rsidRDefault="0054110C" w:rsidP="0054110C">
      <w:pPr>
        <w:ind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 xml:space="preserve">5.1. Каждый участник Отбора вправе ознакомиться с результатами Отбора на сайте ОВПО, а также на </w:t>
      </w:r>
      <w:r w:rsidR="00676F8A">
        <w:rPr>
          <w:rFonts w:ascii="Times New Roman" w:eastAsia="Calibri" w:hAnsi="Times New Roman" w:cs="Times New Roman"/>
        </w:rPr>
        <w:t>сайте</w:t>
      </w:r>
      <w:r w:rsidRPr="0054110C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AB1E30">
          <w:rPr>
            <w:rStyle w:val="a9"/>
            <w:rFonts w:ascii="Times New Roman" w:eastAsia="Calibri" w:hAnsi="Times New Roman" w:cs="Times New Roman"/>
            <w:b/>
            <w:bCs/>
          </w:rPr>
          <w:t xml:space="preserve">grants.freedombank.kz. </w:t>
        </w:r>
        <w:r w:rsidRPr="00AB1E30">
          <w:rPr>
            <w:rStyle w:val="a9"/>
            <w:rFonts w:ascii="Times New Roman" w:eastAsia="Calibri" w:hAnsi="Times New Roman" w:cs="Times New Roman"/>
          </w:rPr>
          <w:t xml:space="preserve"> </w:t>
        </w:r>
      </w:hyperlink>
      <w:r w:rsidRPr="0054110C">
        <w:rPr>
          <w:rFonts w:ascii="Times New Roman" w:eastAsia="Calibri" w:hAnsi="Times New Roman" w:cs="Times New Roman"/>
        </w:rPr>
        <w:t xml:space="preserve"> </w:t>
      </w:r>
    </w:p>
    <w:p w14:paraId="35444867" w14:textId="289BD359" w:rsidR="0054110C" w:rsidRPr="00AB1E30" w:rsidRDefault="0054110C" w:rsidP="00AB1E30">
      <w:pPr>
        <w:ind w:firstLine="426"/>
        <w:jc w:val="both"/>
        <w:rPr>
          <w:rFonts w:ascii="Times New Roman" w:eastAsia="Calibri" w:hAnsi="Times New Roman" w:cs="Times New Roman"/>
          <w:lang w:val="en-US"/>
        </w:rPr>
      </w:pPr>
      <w:r w:rsidRPr="0054110C">
        <w:rPr>
          <w:rFonts w:ascii="Times New Roman" w:eastAsia="Calibri" w:hAnsi="Times New Roman" w:cs="Times New Roman"/>
        </w:rPr>
        <w:t>5.2. ОВПО оповещает победителей Отбора путем телефонного звонка/сообщения на номер телефона, указанный в анкете.</w:t>
      </w:r>
    </w:p>
    <w:p w14:paraId="179A76F4" w14:textId="77777777" w:rsidR="0054110C" w:rsidRPr="0054110C" w:rsidRDefault="0054110C" w:rsidP="0054110C">
      <w:pPr>
        <w:ind w:firstLine="426"/>
        <w:jc w:val="center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  <w:b/>
          <w:bCs/>
        </w:rPr>
        <w:t>6. Заключительные</w:t>
      </w:r>
      <w:r w:rsidRPr="0054110C">
        <w:rPr>
          <w:rFonts w:ascii="Times New Roman" w:eastAsia="Calibri" w:hAnsi="Times New Roman" w:cs="Times New Roman"/>
          <w:b/>
        </w:rPr>
        <w:t xml:space="preserve"> положения</w:t>
      </w:r>
    </w:p>
    <w:p w14:paraId="1BD238D2" w14:textId="77777777" w:rsidR="0054110C" w:rsidRPr="0054110C" w:rsidRDefault="0054110C" w:rsidP="0054110C">
      <w:pPr>
        <w:ind w:firstLine="426"/>
        <w:jc w:val="both"/>
        <w:rPr>
          <w:rFonts w:ascii="Times New Roman" w:eastAsia="Calibri" w:hAnsi="Times New Roman" w:cs="Times New Roman"/>
        </w:rPr>
      </w:pPr>
      <w:r w:rsidRPr="0054110C">
        <w:rPr>
          <w:rFonts w:ascii="Times New Roman" w:eastAsia="Calibri" w:hAnsi="Times New Roman" w:cs="Times New Roman"/>
        </w:rPr>
        <w:t>6.1. Факт участия в отборе подтверждает, что участник согласен с настоящими Условиями.</w:t>
      </w:r>
    </w:p>
    <w:p w14:paraId="4A726322" w14:textId="511A8343" w:rsidR="00957FA8" w:rsidRPr="00AB1E30" w:rsidRDefault="0054110C" w:rsidP="00AB1E30">
      <w:pPr>
        <w:ind w:firstLine="426"/>
        <w:jc w:val="both"/>
        <w:rPr>
          <w:rFonts w:ascii="Times New Roman" w:eastAsia="Calibri" w:hAnsi="Times New Roman" w:cs="Times New Roman"/>
          <w:color w:val="auto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54110C">
        <w:rPr>
          <w:rFonts w:ascii="Times New Roman" w:eastAsia="Calibri" w:hAnsi="Times New Roman" w:cs="Times New Roman"/>
        </w:rPr>
        <w:t xml:space="preserve">6.2. Фонд оставляет за собой право в любое время отменить или продлить Отбор, равно как и изменить настоящие Условия, уведомив об этом посредством сайта </w:t>
      </w:r>
      <w:hyperlink r:id="rId8" w:history="1">
        <w:r w:rsidR="00AB1E30" w:rsidRPr="00AB1E30">
          <w:rPr>
            <w:rStyle w:val="a9"/>
            <w:rFonts w:ascii="Times New Roman" w:eastAsia="Calibri" w:hAnsi="Times New Roman" w:cs="Times New Roman"/>
          </w:rPr>
          <w:t>https://bankffin.kz/ru/freedom-grants</w:t>
        </w:r>
      </w:hyperlink>
      <w:r w:rsidR="00AB1E30" w:rsidRPr="00AB1E30">
        <w:rPr>
          <w:rFonts w:ascii="Times New Roman" w:eastAsia="Calibri" w:hAnsi="Times New Roman" w:cs="Times New Roman"/>
        </w:rPr>
        <w:t xml:space="preserve"> </w:t>
      </w:r>
      <w:r w:rsidRPr="0054110C">
        <w:rPr>
          <w:rFonts w:ascii="Times New Roman" w:eastAsia="Calibri" w:hAnsi="Times New Roman" w:cs="Times New Roman"/>
        </w:rPr>
        <w:t>и/или в социальных сетя</w:t>
      </w:r>
      <w:bookmarkEnd w:id="1"/>
      <w:r w:rsidR="00AB1E30">
        <w:rPr>
          <w:rFonts w:ascii="Times New Roman" w:eastAsia="Calibri" w:hAnsi="Times New Roman" w:cs="Times New Roman"/>
        </w:rPr>
        <w:t xml:space="preserve">х. </w:t>
      </w:r>
    </w:p>
    <w:sectPr w:rsidR="00957FA8" w:rsidRPr="00AB1E30" w:rsidSect="00AB1E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0127A"/>
    <w:multiLevelType w:val="hybridMultilevel"/>
    <w:tmpl w:val="245EB5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F12B9"/>
    <w:multiLevelType w:val="multilevel"/>
    <w:tmpl w:val="0330ADBC"/>
    <w:lvl w:ilvl="0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F30258A"/>
    <w:multiLevelType w:val="hybridMultilevel"/>
    <w:tmpl w:val="BFA000A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" w15:restartNumberingAfterBreak="0">
    <w:nsid w:val="243F4AB6"/>
    <w:multiLevelType w:val="multilevel"/>
    <w:tmpl w:val="F75E9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B7684"/>
    <w:multiLevelType w:val="hybridMultilevel"/>
    <w:tmpl w:val="EF1E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548A6"/>
    <w:multiLevelType w:val="hybridMultilevel"/>
    <w:tmpl w:val="86F29A6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22363B"/>
    <w:multiLevelType w:val="hybridMultilevel"/>
    <w:tmpl w:val="67D4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01D44"/>
    <w:multiLevelType w:val="multilevel"/>
    <w:tmpl w:val="3DCC1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21D3AC0"/>
    <w:multiLevelType w:val="hybridMultilevel"/>
    <w:tmpl w:val="1834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8220F5"/>
    <w:multiLevelType w:val="multilevel"/>
    <w:tmpl w:val="074089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4E91F41"/>
    <w:multiLevelType w:val="multilevel"/>
    <w:tmpl w:val="737256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38BA6F17"/>
    <w:multiLevelType w:val="hybridMultilevel"/>
    <w:tmpl w:val="08C4B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C5393"/>
    <w:multiLevelType w:val="multilevel"/>
    <w:tmpl w:val="74F8C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BB05F5D"/>
    <w:multiLevelType w:val="multilevel"/>
    <w:tmpl w:val="D338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0DE23E8"/>
    <w:multiLevelType w:val="hybridMultilevel"/>
    <w:tmpl w:val="4EDCCA4E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5" w15:restartNumberingAfterBreak="0">
    <w:nsid w:val="5B5527FE"/>
    <w:multiLevelType w:val="multilevel"/>
    <w:tmpl w:val="D338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C5D3324"/>
    <w:multiLevelType w:val="multilevel"/>
    <w:tmpl w:val="D338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0ED7EB6"/>
    <w:multiLevelType w:val="multilevel"/>
    <w:tmpl w:val="561842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32145118">
    <w:abstractNumId w:val="12"/>
  </w:num>
  <w:num w:numId="2" w16cid:durableId="1563053068">
    <w:abstractNumId w:val="9"/>
  </w:num>
  <w:num w:numId="3" w16cid:durableId="2106683070">
    <w:abstractNumId w:val="7"/>
  </w:num>
  <w:num w:numId="4" w16cid:durableId="1939367951">
    <w:abstractNumId w:val="8"/>
  </w:num>
  <w:num w:numId="5" w16cid:durableId="1319071116">
    <w:abstractNumId w:val="11"/>
  </w:num>
  <w:num w:numId="6" w16cid:durableId="391272902">
    <w:abstractNumId w:val="6"/>
  </w:num>
  <w:num w:numId="7" w16cid:durableId="1980450319">
    <w:abstractNumId w:val="17"/>
  </w:num>
  <w:num w:numId="8" w16cid:durableId="864639843">
    <w:abstractNumId w:val="5"/>
  </w:num>
  <w:num w:numId="9" w16cid:durableId="132722620">
    <w:abstractNumId w:val="0"/>
  </w:num>
  <w:num w:numId="10" w16cid:durableId="223490205">
    <w:abstractNumId w:val="10"/>
  </w:num>
  <w:num w:numId="11" w16cid:durableId="116876607">
    <w:abstractNumId w:val="1"/>
  </w:num>
  <w:num w:numId="12" w16cid:durableId="577131303">
    <w:abstractNumId w:val="13"/>
  </w:num>
  <w:num w:numId="13" w16cid:durableId="457113755">
    <w:abstractNumId w:val="15"/>
  </w:num>
  <w:num w:numId="14" w16cid:durableId="888878559">
    <w:abstractNumId w:val="16"/>
  </w:num>
  <w:num w:numId="15" w16cid:durableId="704523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9173538">
    <w:abstractNumId w:val="14"/>
  </w:num>
  <w:num w:numId="17" w16cid:durableId="134446749">
    <w:abstractNumId w:val="2"/>
  </w:num>
  <w:num w:numId="18" w16cid:durableId="100285908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24593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198825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742752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1608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A8"/>
    <w:rsid w:val="00027CE6"/>
    <w:rsid w:val="0003535C"/>
    <w:rsid w:val="00060594"/>
    <w:rsid w:val="000A35AF"/>
    <w:rsid w:val="000D2BD4"/>
    <w:rsid w:val="0010540F"/>
    <w:rsid w:val="00116B12"/>
    <w:rsid w:val="0018671F"/>
    <w:rsid w:val="001B6A09"/>
    <w:rsid w:val="001D0B75"/>
    <w:rsid w:val="001E142E"/>
    <w:rsid w:val="001E7245"/>
    <w:rsid w:val="00200BD1"/>
    <w:rsid w:val="0021218E"/>
    <w:rsid w:val="00230C5D"/>
    <w:rsid w:val="00231F4D"/>
    <w:rsid w:val="0028116E"/>
    <w:rsid w:val="002F3545"/>
    <w:rsid w:val="00320933"/>
    <w:rsid w:val="003277AA"/>
    <w:rsid w:val="003A0BF1"/>
    <w:rsid w:val="003F3CE6"/>
    <w:rsid w:val="004154A1"/>
    <w:rsid w:val="00423DD2"/>
    <w:rsid w:val="00431C43"/>
    <w:rsid w:val="00451973"/>
    <w:rsid w:val="00452755"/>
    <w:rsid w:val="00466A43"/>
    <w:rsid w:val="00473236"/>
    <w:rsid w:val="00495880"/>
    <w:rsid w:val="004E4EF2"/>
    <w:rsid w:val="005255E8"/>
    <w:rsid w:val="0054110C"/>
    <w:rsid w:val="00562E9E"/>
    <w:rsid w:val="00573BC2"/>
    <w:rsid w:val="00575A23"/>
    <w:rsid w:val="005A5E1B"/>
    <w:rsid w:val="005C5CB9"/>
    <w:rsid w:val="005D5028"/>
    <w:rsid w:val="005F18BC"/>
    <w:rsid w:val="00623BDC"/>
    <w:rsid w:val="00631B4A"/>
    <w:rsid w:val="00635990"/>
    <w:rsid w:val="00647BD2"/>
    <w:rsid w:val="0066244F"/>
    <w:rsid w:val="00676F8A"/>
    <w:rsid w:val="006815D0"/>
    <w:rsid w:val="006A75BD"/>
    <w:rsid w:val="006B0ACD"/>
    <w:rsid w:val="006F3C6F"/>
    <w:rsid w:val="006F3EA2"/>
    <w:rsid w:val="006F7264"/>
    <w:rsid w:val="00702E5F"/>
    <w:rsid w:val="00704E54"/>
    <w:rsid w:val="00744CD4"/>
    <w:rsid w:val="00753970"/>
    <w:rsid w:val="00785EB9"/>
    <w:rsid w:val="00787137"/>
    <w:rsid w:val="00787607"/>
    <w:rsid w:val="007C014B"/>
    <w:rsid w:val="007E52A7"/>
    <w:rsid w:val="008143E7"/>
    <w:rsid w:val="00821B6F"/>
    <w:rsid w:val="00822D04"/>
    <w:rsid w:val="00832B3D"/>
    <w:rsid w:val="00836924"/>
    <w:rsid w:val="00842342"/>
    <w:rsid w:val="00861D78"/>
    <w:rsid w:val="008A5E5C"/>
    <w:rsid w:val="008D14A1"/>
    <w:rsid w:val="008F1161"/>
    <w:rsid w:val="00905A1A"/>
    <w:rsid w:val="009541FC"/>
    <w:rsid w:val="00957FA8"/>
    <w:rsid w:val="009748A9"/>
    <w:rsid w:val="009A51F4"/>
    <w:rsid w:val="00A05C10"/>
    <w:rsid w:val="00A339DA"/>
    <w:rsid w:val="00A47A60"/>
    <w:rsid w:val="00A66BB0"/>
    <w:rsid w:val="00A873D3"/>
    <w:rsid w:val="00A94E9D"/>
    <w:rsid w:val="00AB0A83"/>
    <w:rsid w:val="00AB1E30"/>
    <w:rsid w:val="00AC3A2D"/>
    <w:rsid w:val="00AE42BC"/>
    <w:rsid w:val="00B032A9"/>
    <w:rsid w:val="00B11B78"/>
    <w:rsid w:val="00B24331"/>
    <w:rsid w:val="00B61389"/>
    <w:rsid w:val="00B75CE1"/>
    <w:rsid w:val="00B8424D"/>
    <w:rsid w:val="00B904D0"/>
    <w:rsid w:val="00B91074"/>
    <w:rsid w:val="00B93641"/>
    <w:rsid w:val="00B9538F"/>
    <w:rsid w:val="00BA7EE7"/>
    <w:rsid w:val="00BF712B"/>
    <w:rsid w:val="00C236DC"/>
    <w:rsid w:val="00C36A56"/>
    <w:rsid w:val="00C5694E"/>
    <w:rsid w:val="00C93BB6"/>
    <w:rsid w:val="00CD688B"/>
    <w:rsid w:val="00CE3F7C"/>
    <w:rsid w:val="00D2065D"/>
    <w:rsid w:val="00D352A6"/>
    <w:rsid w:val="00D407E7"/>
    <w:rsid w:val="00D56980"/>
    <w:rsid w:val="00D651F3"/>
    <w:rsid w:val="00D659A2"/>
    <w:rsid w:val="00D72613"/>
    <w:rsid w:val="00D726A5"/>
    <w:rsid w:val="00D77828"/>
    <w:rsid w:val="00D933BC"/>
    <w:rsid w:val="00D950EA"/>
    <w:rsid w:val="00E02DC3"/>
    <w:rsid w:val="00E20191"/>
    <w:rsid w:val="00E47CA6"/>
    <w:rsid w:val="00E51FC6"/>
    <w:rsid w:val="00E722A7"/>
    <w:rsid w:val="00E7759E"/>
    <w:rsid w:val="00E844B3"/>
    <w:rsid w:val="00EA6BC2"/>
    <w:rsid w:val="00EE2A66"/>
    <w:rsid w:val="00EE7FF1"/>
    <w:rsid w:val="00EF25BC"/>
    <w:rsid w:val="00F1060D"/>
    <w:rsid w:val="00F14B05"/>
    <w:rsid w:val="00F50968"/>
    <w:rsid w:val="00FA3D1C"/>
    <w:rsid w:val="00FB06E3"/>
    <w:rsid w:val="00FB7BDA"/>
    <w:rsid w:val="00FE7EF8"/>
    <w:rsid w:val="00F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D083"/>
  <w15:chartTrackingRefBased/>
  <w15:docId w15:val="{E3079D8E-A969-4883-BDDD-A321BC54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44C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71F"/>
    <w:pPr>
      <w:ind w:left="720"/>
      <w:contextualSpacing/>
    </w:pPr>
    <w:rPr>
      <w:rFonts w:eastAsia="Calibri" w:cs="Times New Roman"/>
      <w:sz w:val="24"/>
      <w:szCs w:val="24"/>
      <w:lang w:val="en-US" w:eastAsia="zh-CN"/>
    </w:rPr>
  </w:style>
  <w:style w:type="table" w:customStyle="1" w:styleId="1">
    <w:name w:val="Сетка таблицы1"/>
    <w:basedOn w:val="a1"/>
    <w:next w:val="a4"/>
    <w:uiPriority w:val="39"/>
    <w:rsid w:val="00957F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95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54A1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basedOn w:val="a"/>
    <w:next w:val="a8"/>
    <w:uiPriority w:val="99"/>
    <w:unhideWhenUsed/>
    <w:rsid w:val="002121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a8">
    <w:name w:val="Normal (Web)"/>
    <w:basedOn w:val="a"/>
    <w:uiPriority w:val="99"/>
    <w:semiHidden/>
    <w:unhideWhenUsed/>
    <w:rsid w:val="00787137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569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56980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A47A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ffin.kz/ru/freedom-grants" TargetMode="External"/><Relationship Id="rId3" Type="http://schemas.openxmlformats.org/officeDocument/2006/relationships/styles" Target="styles.xml"/><Relationship Id="rId7" Type="http://schemas.openxmlformats.org/officeDocument/2006/relationships/hyperlink" Target="https://bankffin.kz/ru/freedom-gra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nkffin.kz/ru/freedom-gran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B24B-8483-42F0-BBE9-72D0FC3D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Татьяна Владимировна</dc:creator>
  <cp:keywords/>
  <dc:description/>
  <cp:lastModifiedBy>Таирова Тамилла Заиндиновна</cp:lastModifiedBy>
  <cp:revision>4</cp:revision>
  <dcterms:created xsi:type="dcterms:W3CDTF">2024-07-31T06:54:00Z</dcterms:created>
  <dcterms:modified xsi:type="dcterms:W3CDTF">2024-07-31T06:57:00Z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1-bc88714345d2_Enabled">
    <vt:lpwstr>true</vt:lpwstr>
  </property>
  <property fmtid="{D5CDD505-2E9C-101B-9397-08002B2CF9AE}" pid="3" name="MSIP_Label_defa4170-0d19-0005-0001-bc88714345d2_SetDate">
    <vt:lpwstr>2024-06-18T07:19:01Z</vt:lpwstr>
  </property>
  <property fmtid="{D5CDD505-2E9C-101B-9397-08002B2CF9AE}" pid="4" name="MSIP_Label_defa4170-0d19-0005-0001-bc88714345d2_Method">
    <vt:lpwstr>Standard</vt:lpwstr>
  </property>
  <property fmtid="{D5CDD505-2E9C-101B-9397-08002B2CF9AE}" pid="5" name="MSIP_Label_defa4170-0d19-0005-0001-bc88714345d2_Name">
    <vt:lpwstr>defa4170-0d19-0005-0001-bc88714345d2</vt:lpwstr>
  </property>
  <property fmtid="{D5CDD505-2E9C-101B-9397-08002B2CF9AE}" pid="6" name="MSIP_Label_defa4170-0d19-0005-0001-bc88714345d2_SiteId">
    <vt:lpwstr>7470e6aa-7ba3-459b-b601-e987fc0a153a</vt:lpwstr>
  </property>
  <property fmtid="{D5CDD505-2E9C-101B-9397-08002B2CF9AE}" pid="7" name="MSIP_Label_defa4170-0d19-0005-0001-bc88714345d2_ActionId">
    <vt:lpwstr>4aca501a-2914-4c5b-b548-851cdfe0bdb7</vt:lpwstr>
  </property>
  <property fmtid="{D5CDD505-2E9C-101B-9397-08002B2CF9AE}" pid="8" name="MSIP_Label_defa4170-0d19-0005-0001-bc88714345d2_ContentBits">
    <vt:lpwstr>0</vt:lpwstr>
  </property>
</Properties>
</file>