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7" w:type="dxa"/>
        <w:tblCellSpacing w:w="0" w:type="auto"/>
        <w:tblLook w:val="04A0" w:firstRow="1" w:lastRow="0" w:firstColumn="1" w:lastColumn="0" w:noHBand="0" w:noVBand="1"/>
      </w:tblPr>
      <w:tblGrid>
        <w:gridCol w:w="9368"/>
        <w:gridCol w:w="5539"/>
      </w:tblGrid>
      <w:tr w:rsidR="002F7FBF" w:rsidRPr="00E658AB" w14:paraId="0D0F7CF3" w14:textId="77777777" w:rsidTr="00F33492">
        <w:trPr>
          <w:trHeight w:val="21"/>
          <w:tblCellSpacing w:w="0" w:type="auto"/>
        </w:trPr>
        <w:tc>
          <w:tcPr>
            <w:tcW w:w="93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D710" w14:textId="77777777" w:rsidR="002F7FBF" w:rsidRPr="00112F4F" w:rsidRDefault="002F7FBF" w:rsidP="00CA113B">
            <w:pPr>
              <w:jc w:val="center"/>
            </w:pPr>
            <w:r w:rsidRPr="00112F4F">
              <w:rPr>
                <w:color w:val="000000"/>
                <w:sz w:val="20"/>
              </w:rPr>
              <w:t> </w:t>
            </w:r>
          </w:p>
        </w:tc>
        <w:tc>
          <w:tcPr>
            <w:tcW w:w="55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C74F3" w14:textId="77777777" w:rsidR="002F7FBF" w:rsidRPr="00E658AB" w:rsidRDefault="002F7FBF" w:rsidP="00CA113B">
            <w:pPr>
              <w:jc w:val="center"/>
            </w:pPr>
            <w:r w:rsidRPr="00E658AB">
              <w:rPr>
                <w:color w:val="000000"/>
                <w:sz w:val="20"/>
              </w:rPr>
              <w:t>Приложение 2</w:t>
            </w:r>
            <w:r w:rsidRPr="00E658AB">
              <w:br/>
            </w:r>
            <w:r w:rsidRPr="00E658AB">
              <w:rPr>
                <w:color w:val="000000"/>
                <w:sz w:val="20"/>
              </w:rPr>
              <w:t>к Правилам присвоения</w:t>
            </w:r>
            <w:r w:rsidRPr="00E658AB">
              <w:br/>
            </w:r>
            <w:r w:rsidRPr="00E658AB">
              <w:rPr>
                <w:color w:val="000000"/>
                <w:sz w:val="20"/>
              </w:rPr>
              <w:t>ученых званий</w:t>
            </w:r>
            <w:r w:rsidRPr="00E658AB">
              <w:br/>
            </w:r>
            <w:r w:rsidRPr="00E658AB">
              <w:rPr>
                <w:color w:val="000000"/>
                <w:sz w:val="20"/>
              </w:rPr>
              <w:t>(ассоциированный профессор</w:t>
            </w:r>
            <w:r w:rsidRPr="00E658AB">
              <w:br/>
            </w:r>
            <w:r w:rsidRPr="00E658AB">
              <w:rPr>
                <w:color w:val="000000"/>
                <w:sz w:val="20"/>
              </w:rPr>
              <w:t>(доцент), профессор)</w:t>
            </w:r>
          </w:p>
        </w:tc>
      </w:tr>
    </w:tbl>
    <w:p w14:paraId="132ACF28" w14:textId="77777777" w:rsidR="002F7FBF" w:rsidRPr="00E658AB" w:rsidRDefault="002F7FBF" w:rsidP="00CA113B">
      <w:pPr>
        <w:pStyle w:val="ae"/>
        <w:rPr>
          <w:sz w:val="16"/>
          <w:szCs w:val="16"/>
        </w:rPr>
      </w:pPr>
    </w:p>
    <w:p w14:paraId="3FAE669F" w14:textId="77777777" w:rsidR="002F7FBF" w:rsidRPr="00E658AB" w:rsidRDefault="002F7FBF" w:rsidP="00CA113B">
      <w:pPr>
        <w:shd w:val="clear" w:color="auto" w:fill="FFFFFF"/>
        <w:rPr>
          <w:color w:val="000000"/>
        </w:rPr>
      </w:pPr>
      <w:r w:rsidRPr="00E658AB">
        <w:rPr>
          <w:color w:val="000000"/>
        </w:rPr>
        <w:t>Список публикаций в международных рецензируемых изданиях</w:t>
      </w:r>
    </w:p>
    <w:p w14:paraId="68110454" w14:textId="31FB0C15" w:rsidR="002F7FBF" w:rsidRPr="00E658AB" w:rsidRDefault="002F7FBF" w:rsidP="00CA113B">
      <w:pPr>
        <w:shd w:val="clear" w:color="auto" w:fill="FFFFFF"/>
        <w:rPr>
          <w:color w:val="000000"/>
        </w:rPr>
      </w:pPr>
      <w:r w:rsidRPr="00E658AB">
        <w:rPr>
          <w:color w:val="000000"/>
        </w:rPr>
        <w:t xml:space="preserve">Фамилия претендента: </w:t>
      </w:r>
      <w:proofErr w:type="spellStart"/>
      <w:r w:rsidRPr="00E658AB">
        <w:rPr>
          <w:b/>
          <w:bCs/>
          <w:color w:val="000000"/>
        </w:rPr>
        <w:t>Жусупова</w:t>
      </w:r>
      <w:proofErr w:type="spellEnd"/>
      <w:r w:rsidRPr="00E658AB">
        <w:rPr>
          <w:b/>
          <w:bCs/>
          <w:color w:val="000000"/>
        </w:rPr>
        <w:t xml:space="preserve"> </w:t>
      </w:r>
      <w:proofErr w:type="spellStart"/>
      <w:r w:rsidRPr="00E658AB">
        <w:rPr>
          <w:b/>
          <w:bCs/>
          <w:color w:val="000000"/>
        </w:rPr>
        <w:t>Лэйля</w:t>
      </w:r>
      <w:proofErr w:type="spellEnd"/>
      <w:r w:rsidRPr="00E658AB">
        <w:rPr>
          <w:b/>
          <w:bCs/>
          <w:color w:val="000000"/>
        </w:rPr>
        <w:t xml:space="preserve"> </w:t>
      </w:r>
      <w:proofErr w:type="spellStart"/>
      <w:r w:rsidRPr="00E658AB">
        <w:rPr>
          <w:b/>
          <w:bCs/>
          <w:color w:val="000000"/>
        </w:rPr>
        <w:t>Ажибаевна</w:t>
      </w:r>
      <w:proofErr w:type="spellEnd"/>
      <w:r w:rsidRPr="00E658AB">
        <w:rPr>
          <w:b/>
          <w:bCs/>
          <w:color w:val="000000"/>
        </w:rPr>
        <w:t xml:space="preserve"> (</w:t>
      </w:r>
      <w:proofErr w:type="spellStart"/>
      <w:r w:rsidRPr="00E658AB">
        <w:rPr>
          <w:b/>
          <w:bCs/>
          <w:color w:val="000000"/>
        </w:rPr>
        <w:t>Leilya</w:t>
      </w:r>
      <w:proofErr w:type="spellEnd"/>
      <w:r w:rsidRPr="00E658AB">
        <w:rPr>
          <w:b/>
          <w:bCs/>
          <w:color w:val="000000"/>
        </w:rPr>
        <w:t xml:space="preserve"> </w:t>
      </w:r>
      <w:proofErr w:type="spellStart"/>
      <w:r w:rsidRPr="00E658AB">
        <w:rPr>
          <w:b/>
          <w:bCs/>
          <w:color w:val="000000"/>
        </w:rPr>
        <w:t>Zhussupova</w:t>
      </w:r>
      <w:proofErr w:type="spellEnd"/>
      <w:r w:rsidRPr="00E658AB">
        <w:rPr>
          <w:b/>
          <w:bCs/>
          <w:color w:val="000000"/>
        </w:rPr>
        <w:t>)</w:t>
      </w:r>
    </w:p>
    <w:p w14:paraId="58A07FCF" w14:textId="77777777" w:rsidR="002F7FBF" w:rsidRPr="00E658AB" w:rsidRDefault="002F7FBF" w:rsidP="00CA113B">
      <w:pPr>
        <w:shd w:val="clear" w:color="auto" w:fill="FFFFFF"/>
        <w:rPr>
          <w:color w:val="000000"/>
        </w:rPr>
      </w:pPr>
      <w:r w:rsidRPr="00E658AB">
        <w:rPr>
          <w:color w:val="000000"/>
        </w:rPr>
        <w:t>Идентификаторы автора (если имеются):</w:t>
      </w:r>
    </w:p>
    <w:p w14:paraId="123641EC" w14:textId="2B776939" w:rsidR="002F7FBF" w:rsidRPr="00E658AB" w:rsidRDefault="002F7FBF" w:rsidP="00CA113B">
      <w:pPr>
        <w:shd w:val="clear" w:color="auto" w:fill="FFFFFF"/>
        <w:rPr>
          <w:color w:val="323232"/>
        </w:rPr>
      </w:pPr>
      <w:r w:rsidRPr="00E658AB">
        <w:rPr>
          <w:color w:val="000000"/>
          <w:lang w:val="en-US"/>
        </w:rPr>
        <w:t>Scopus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Author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ID</w:t>
      </w:r>
      <w:r w:rsidRPr="00E658AB">
        <w:rPr>
          <w:color w:val="000000"/>
        </w:rPr>
        <w:t>: 57221666830</w:t>
      </w:r>
    </w:p>
    <w:p w14:paraId="468BC896" w14:textId="7C6E2F86" w:rsidR="002F7FBF" w:rsidRPr="00E658AB" w:rsidRDefault="002F7FBF" w:rsidP="00CA113B">
      <w:pPr>
        <w:shd w:val="clear" w:color="auto" w:fill="FFFFFF"/>
        <w:rPr>
          <w:color w:val="000000"/>
          <w:lang w:val="en-US"/>
        </w:rPr>
      </w:pPr>
      <w:r w:rsidRPr="00E658AB">
        <w:rPr>
          <w:color w:val="000000"/>
          <w:lang w:val="en-US"/>
        </w:rPr>
        <w:t>Web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of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Science</w:t>
      </w:r>
      <w:r w:rsidRPr="00E658AB">
        <w:rPr>
          <w:color w:val="000000"/>
          <w:lang w:val="kk-KZ"/>
        </w:rPr>
        <w:t xml:space="preserve"> </w:t>
      </w:r>
      <w:r w:rsidRPr="00E658AB">
        <w:rPr>
          <w:color w:val="000000"/>
          <w:lang w:val="en-US"/>
        </w:rPr>
        <w:t>Researcher ID: P-1100-2017 (</w:t>
      </w:r>
      <w:hyperlink r:id="rId7" w:history="1">
        <w:r w:rsidRPr="00E658AB">
          <w:rPr>
            <w:rStyle w:val="af"/>
            <w:lang w:val="en-US"/>
          </w:rPr>
          <w:t>https://www.webofscience.com/wos/author/record/P-1100-2017</w:t>
        </w:r>
      </w:hyperlink>
      <w:r w:rsidRPr="00E658AB">
        <w:rPr>
          <w:color w:val="000000"/>
          <w:lang w:val="en-US"/>
        </w:rPr>
        <w:t xml:space="preserve"> )</w:t>
      </w:r>
    </w:p>
    <w:p w14:paraId="665AE25D" w14:textId="2F5898CD" w:rsidR="002F7FBF" w:rsidRPr="00E658AB" w:rsidRDefault="002F7FBF" w:rsidP="00CA113B">
      <w:pPr>
        <w:pStyle w:val="ae"/>
        <w:rPr>
          <w:sz w:val="16"/>
          <w:szCs w:val="16"/>
          <w:lang w:val="en-US"/>
        </w:rPr>
      </w:pPr>
      <w:r w:rsidRPr="00E658AB">
        <w:rPr>
          <w:color w:val="000000"/>
          <w:sz w:val="24"/>
          <w:szCs w:val="24"/>
        </w:rPr>
        <w:t>ORCID:</w:t>
      </w:r>
      <w:r w:rsidRPr="00E658AB">
        <w:rPr>
          <w:color w:val="000000"/>
          <w:sz w:val="24"/>
          <w:szCs w:val="24"/>
          <w:lang w:val="en-US"/>
        </w:rPr>
        <w:t xml:space="preserve"> </w:t>
      </w:r>
      <w:hyperlink r:id="rId8" w:history="1">
        <w:r w:rsidRPr="00E658AB">
          <w:rPr>
            <w:rStyle w:val="af"/>
            <w:sz w:val="24"/>
            <w:szCs w:val="24"/>
            <w:lang w:val="en-US"/>
          </w:rPr>
          <w:t>https://orcid.org/0000-0002-0561-2458</w:t>
        </w:r>
      </w:hyperlink>
      <w:r w:rsidRPr="00E658AB">
        <w:rPr>
          <w:color w:val="000000"/>
          <w:sz w:val="24"/>
          <w:szCs w:val="24"/>
          <w:lang w:val="en-US"/>
        </w:rPr>
        <w:t xml:space="preserve"> </w:t>
      </w:r>
    </w:p>
    <w:p w14:paraId="21E8CE55" w14:textId="77777777" w:rsidR="00D378C9" w:rsidRPr="00E658AB" w:rsidRDefault="00D378C9" w:rsidP="00CA113B">
      <w:pPr>
        <w:shd w:val="clear" w:color="auto" w:fill="FFFFFF"/>
        <w:rPr>
          <w:color w:val="323232"/>
          <w:sz w:val="16"/>
          <w:szCs w:val="16"/>
          <w:lang w:val="kk-KZ"/>
        </w:rPr>
      </w:pPr>
    </w:p>
    <w:tbl>
      <w:tblPr>
        <w:tblW w:w="1572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268"/>
        <w:gridCol w:w="993"/>
        <w:gridCol w:w="4070"/>
        <w:gridCol w:w="1560"/>
        <w:gridCol w:w="1559"/>
        <w:gridCol w:w="1984"/>
        <w:gridCol w:w="1842"/>
        <w:gridCol w:w="976"/>
      </w:tblGrid>
      <w:tr w:rsidR="00F06C9C" w:rsidRPr="00E658AB" w14:paraId="466B424A" w14:textId="77777777" w:rsidTr="00441ED5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406752" w14:textId="00CAA10A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 xml:space="preserve">№ </w:t>
            </w:r>
            <w:proofErr w:type="gramStart"/>
            <w:r w:rsidRPr="00E658AB">
              <w:rPr>
                <w:sz w:val="20"/>
                <w:szCs w:val="20"/>
              </w:rPr>
              <w:t>п</w:t>
            </w:r>
            <w:proofErr w:type="gramEnd"/>
            <w:r w:rsidRPr="00E658AB">
              <w:rPr>
                <w:sz w:val="20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8A9D3" w14:textId="12271408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27F95D" w14:textId="0038352D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Тип публикации (статья, обзор и т.д.)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964C69" w14:textId="075CB0A7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FE3A00" w14:textId="09F1BE14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658AB">
              <w:rPr>
                <w:sz w:val="20"/>
                <w:szCs w:val="20"/>
              </w:rPr>
              <w:t>Импакт</w:t>
            </w:r>
            <w:proofErr w:type="spellEnd"/>
            <w:r w:rsidRPr="00E658AB">
              <w:rPr>
                <w:sz w:val="20"/>
                <w:szCs w:val="20"/>
              </w:rPr>
              <w:t xml:space="preserve">-фактор журнала, квартиль и область науки* по данным </w:t>
            </w:r>
            <w:proofErr w:type="spellStart"/>
            <w:r w:rsidRPr="00E658AB">
              <w:rPr>
                <w:sz w:val="20"/>
                <w:szCs w:val="20"/>
              </w:rPr>
              <w:t>Journal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Citation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Reports</w:t>
            </w:r>
            <w:proofErr w:type="spellEnd"/>
            <w:r w:rsidRPr="00E658AB">
              <w:rPr>
                <w:sz w:val="20"/>
                <w:szCs w:val="20"/>
              </w:rPr>
              <w:t xml:space="preserve"> (</w:t>
            </w:r>
            <w:proofErr w:type="spellStart"/>
            <w:r w:rsidRPr="00E658AB">
              <w:rPr>
                <w:sz w:val="20"/>
                <w:szCs w:val="20"/>
              </w:rPr>
              <w:t>Жорнал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Цитэйшэн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Репортс</w:t>
            </w:r>
            <w:proofErr w:type="spellEnd"/>
            <w:r w:rsidRPr="00E658AB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3F461" w14:textId="1A15CB18" w:rsidR="00F06C9C" w:rsidRPr="00E658AB" w:rsidRDefault="00F06C9C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 xml:space="preserve">Индекс в базе данных </w:t>
            </w:r>
            <w:proofErr w:type="spellStart"/>
            <w:r w:rsidRPr="00E658AB">
              <w:rPr>
                <w:sz w:val="20"/>
                <w:szCs w:val="20"/>
              </w:rPr>
              <w:t>Web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of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Science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Core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Collection</w:t>
            </w:r>
            <w:proofErr w:type="spellEnd"/>
            <w:r w:rsidRPr="00E658AB">
              <w:rPr>
                <w:sz w:val="20"/>
                <w:szCs w:val="20"/>
              </w:rPr>
              <w:t xml:space="preserve"> (Веб оф </w:t>
            </w:r>
            <w:proofErr w:type="spellStart"/>
            <w:r w:rsidRPr="00E658AB">
              <w:rPr>
                <w:sz w:val="20"/>
                <w:szCs w:val="20"/>
              </w:rPr>
              <w:t>Сайенс</w:t>
            </w:r>
            <w:proofErr w:type="spellEnd"/>
            <w:r w:rsidRPr="00E658AB">
              <w:rPr>
                <w:sz w:val="20"/>
                <w:szCs w:val="20"/>
              </w:rPr>
              <w:t xml:space="preserve"> Кор </w:t>
            </w:r>
            <w:proofErr w:type="spellStart"/>
            <w:r w:rsidRPr="00E658AB">
              <w:rPr>
                <w:sz w:val="20"/>
                <w:szCs w:val="20"/>
              </w:rPr>
              <w:t>Коллекшн</w:t>
            </w:r>
            <w:proofErr w:type="spellEnd"/>
            <w:r w:rsidRPr="00E658AB"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C31A09" w14:textId="511D0707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E658AB">
              <w:rPr>
                <w:sz w:val="20"/>
                <w:szCs w:val="20"/>
              </w:rPr>
              <w:t>CiteScore</w:t>
            </w:r>
            <w:proofErr w:type="spellEnd"/>
            <w:r w:rsidRPr="00E658AB">
              <w:rPr>
                <w:sz w:val="20"/>
                <w:szCs w:val="20"/>
              </w:rPr>
              <w:t xml:space="preserve"> (</w:t>
            </w:r>
            <w:proofErr w:type="spellStart"/>
            <w:r w:rsidRPr="00E658AB">
              <w:rPr>
                <w:sz w:val="20"/>
                <w:szCs w:val="20"/>
              </w:rPr>
              <w:t>СайтСкор</w:t>
            </w:r>
            <w:proofErr w:type="spellEnd"/>
            <w:r w:rsidRPr="00E658AB">
              <w:rPr>
                <w:sz w:val="20"/>
                <w:szCs w:val="20"/>
              </w:rPr>
              <w:t xml:space="preserve">) журнала,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</w:rPr>
              <w:t xml:space="preserve"> и область науки* по данным </w:t>
            </w:r>
            <w:proofErr w:type="spellStart"/>
            <w:r w:rsidRPr="00E658AB">
              <w:rPr>
                <w:sz w:val="20"/>
                <w:szCs w:val="20"/>
              </w:rPr>
              <w:t>Scopus</w:t>
            </w:r>
            <w:proofErr w:type="spellEnd"/>
            <w:r w:rsidRPr="00E658AB">
              <w:rPr>
                <w:sz w:val="20"/>
                <w:szCs w:val="20"/>
              </w:rPr>
              <w:t xml:space="preserve"> (</w:t>
            </w:r>
            <w:proofErr w:type="spellStart"/>
            <w:r w:rsidRPr="00E658AB">
              <w:rPr>
                <w:sz w:val="20"/>
                <w:szCs w:val="20"/>
              </w:rPr>
              <w:t>Скопус</w:t>
            </w:r>
            <w:proofErr w:type="spellEnd"/>
            <w:r w:rsidRPr="00E658AB">
              <w:rPr>
                <w:sz w:val="20"/>
                <w:szCs w:val="20"/>
              </w:rPr>
              <w:t>) за год публикации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CA9B38" w14:textId="61A36A0A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ФИО авторов (подчеркнуть ФИО претендента)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185EA" w14:textId="5527DAF2" w:rsidR="00F06C9C" w:rsidRPr="00E658AB" w:rsidRDefault="00F06C9C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Роль претендента (соавтор, первый автор или автор для корреспонденции)</w:t>
            </w:r>
          </w:p>
        </w:tc>
      </w:tr>
      <w:tr w:rsidR="00F06C9C" w:rsidRPr="00E658AB" w14:paraId="5573B7BE" w14:textId="77777777" w:rsidTr="002F7FBF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DAFA62" w14:textId="77777777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658AB"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C451DA" w14:textId="1ECD36AD" w:rsidR="00F06C9C" w:rsidRPr="00E658AB" w:rsidRDefault="00F06C9C" w:rsidP="00CA113B">
            <w:pPr>
              <w:jc w:val="both"/>
              <w:rPr>
                <w:color w:val="000000" w:themeColor="text1"/>
                <w:sz w:val="20"/>
                <w:szCs w:val="20"/>
                <w:lang w:val="en-US" w:eastAsia="en-US"/>
              </w:rPr>
            </w:pPr>
            <w:r w:rsidRPr="00E658AB">
              <w:rPr>
                <w:color w:val="000000" w:themeColor="text1"/>
                <w:sz w:val="20"/>
                <w:szCs w:val="20"/>
                <w:lang w:val="en-US" w:eastAsia="en-US"/>
              </w:rPr>
              <w:t>Optimization of the Oxidative Cracking of Fuel Oil on Catalysts Obtained from Kazakhstan Raw Materials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84E047" w14:textId="78978201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85B85E" w14:textId="79922A9A" w:rsidR="00F06C9C" w:rsidRPr="00E658AB" w:rsidRDefault="008E2FFA" w:rsidP="00CA113B">
            <w:pPr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>Rasayan</w:t>
            </w:r>
            <w:proofErr w:type="spellEnd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 xml:space="preserve"> Journal of Chemistry. – 2021. – Vol. 14, No. 2. – P. 1065-1071. DOI: </w:t>
            </w:r>
            <w:r w:rsidRPr="00E658AB">
              <w:rPr>
                <w:color w:val="212529"/>
                <w:sz w:val="20"/>
                <w:szCs w:val="20"/>
                <w:shd w:val="clear" w:color="auto" w:fill="FFFFFF"/>
                <w:lang w:val="es-ES" w:eastAsia="en-US"/>
              </w:rPr>
              <w:t>http://dx.doi.org/10.31788/RJC.2021.1426152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B7B512" w14:textId="364E94C0" w:rsidR="00F06C9C" w:rsidRPr="00E658AB" w:rsidRDefault="003B2F50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AA6177" w14:textId="56BDC3A4" w:rsidR="00F06C9C" w:rsidRPr="00E658AB" w:rsidRDefault="003B2F50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color w:val="000000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AE3451" w14:textId="03AE5248" w:rsidR="00F06C9C" w:rsidRPr="00E658AB" w:rsidRDefault="003B2F50" w:rsidP="00CA113B">
            <w:pPr>
              <w:rPr>
                <w:color w:val="000000"/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2.0,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43%,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 Chemistry, General Chemistry.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19EA24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T.V. Shakiyeva, </w:t>
            </w:r>
          </w:p>
          <w:p w14:paraId="38386003" w14:textId="320E95C2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L.R. Sassykova,</w:t>
            </w:r>
            <w:r w:rsidR="003B2F50"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65C83385" w14:textId="7494127C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U.N. Dzhatkambayeva, </w:t>
            </w:r>
          </w:p>
          <w:p w14:paraId="4C6D6CC0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A.A. Khamlenko, </w:t>
            </w:r>
          </w:p>
          <w:p w14:paraId="1CF1F01F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N.K. Zhakirova,</w:t>
            </w:r>
          </w:p>
          <w:p w14:paraId="08959E19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A.A. Batyrbayeva, </w:t>
            </w:r>
          </w:p>
          <w:p w14:paraId="6EDEC779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R. N. Azhigulova, </w:t>
            </w:r>
          </w:p>
          <w:p w14:paraId="7397551B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Sh. N. Kubekova, </w:t>
            </w:r>
          </w:p>
          <w:p w14:paraId="0FA8D93C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Zh. M. Zhaxibayeva, </w:t>
            </w:r>
          </w:p>
          <w:p w14:paraId="5BA27FFA" w14:textId="77777777" w:rsidR="00F06C9C" w:rsidRPr="00E658AB" w:rsidRDefault="00F06C9C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M. A. Kozhaisakova, </w:t>
            </w:r>
          </w:p>
          <w:p w14:paraId="041487F8" w14:textId="77634C07" w:rsidR="00F06C9C" w:rsidRPr="00E658AB" w:rsidRDefault="00F06C9C" w:rsidP="00CA113B">
            <w:pPr>
              <w:ind w:hanging="10"/>
              <w:jc w:val="both"/>
              <w:rPr>
                <w:b/>
                <w:sz w:val="20"/>
                <w:szCs w:val="20"/>
                <w:u w:val="single"/>
                <w:lang w:val="pt-BR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L.A. Zhusupova,</w:t>
            </w:r>
            <w:r w:rsidR="003B2F50" w:rsidRPr="00E658AB">
              <w:rPr>
                <w:b/>
                <w:sz w:val="20"/>
                <w:szCs w:val="20"/>
                <w:u w:val="single"/>
                <w:lang w:val="pt-BR" w:eastAsia="en-US"/>
              </w:rPr>
              <w:t xml:space="preserve"> </w:t>
            </w:r>
          </w:p>
          <w:p w14:paraId="22B0E905" w14:textId="227ED94E" w:rsidR="00F06C9C" w:rsidRPr="00E658AB" w:rsidRDefault="00F06C9C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S. Sendilvelan</w:t>
            </w:r>
            <w:r w:rsidR="003B2F50" w:rsidRPr="00E658AB">
              <w:rPr>
                <w:sz w:val="20"/>
                <w:szCs w:val="20"/>
                <w:lang w:val="pt-BR" w:eastAsia="en-US"/>
              </w:rPr>
              <w:t>,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7E839EF" w14:textId="69515900" w:rsidR="00F06C9C" w:rsidRPr="00E658AB" w:rsidRDefault="00F06C9C" w:rsidP="00CA113B">
            <w:pPr>
              <w:jc w:val="both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K. Bhaskar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036CDA" w14:textId="77777777" w:rsidR="00F06C9C" w:rsidRPr="00E658AB" w:rsidRDefault="00F06C9C" w:rsidP="00CA113B">
            <w:pPr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036287" w:rsidRPr="00E658AB" w14:paraId="79ADE257" w14:textId="77777777" w:rsidTr="002F7FBF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5CD7FA" w14:textId="77777777" w:rsidR="00036287" w:rsidRPr="00E658AB" w:rsidRDefault="0003628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D67780" w14:textId="73746D71" w:rsidR="00036287" w:rsidRPr="00E658AB" w:rsidRDefault="0003628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Hydrogenation of Aromatic Nitro Compounds to Amines on Nickel and </w:t>
            </w:r>
            <w:r w:rsidRPr="00E658AB">
              <w:rPr>
                <w:sz w:val="20"/>
                <w:szCs w:val="20"/>
                <w:lang w:val="kk-KZ" w:eastAsia="en-US"/>
              </w:rPr>
              <w:lastRenderedPageBreak/>
              <w:t>Iron-Containing Catalysts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7344A" w14:textId="48ED8487" w:rsidR="00036287" w:rsidRPr="00E658AB" w:rsidRDefault="0003628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</w:rPr>
              <w:lastRenderedPageBreak/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CFCD1F" w14:textId="3C0E6CA5" w:rsidR="00036287" w:rsidRPr="00E658AB" w:rsidRDefault="00036287" w:rsidP="00CA113B">
            <w:pPr>
              <w:shd w:val="clear" w:color="auto" w:fill="FFFFFF"/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</w:pPr>
            <w:proofErr w:type="spellStart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>Rasayan</w:t>
            </w:r>
            <w:proofErr w:type="spellEnd"/>
            <w:r w:rsidRPr="00E658AB">
              <w:rPr>
                <w:color w:val="212529"/>
                <w:sz w:val="20"/>
                <w:szCs w:val="20"/>
                <w:shd w:val="clear" w:color="auto" w:fill="FFFFFF"/>
                <w:lang w:val="en-US" w:eastAsia="en-US"/>
              </w:rPr>
              <w:t xml:space="preserve"> Journal of Chemistry. – 2021. – Vol. 14, No. 2. – P. 1223-1229. DOI: </w:t>
            </w:r>
            <w:r w:rsidRPr="00E658AB">
              <w:rPr>
                <w:color w:val="212529"/>
                <w:sz w:val="20"/>
                <w:szCs w:val="20"/>
                <w:shd w:val="clear" w:color="auto" w:fill="FFFFFF"/>
                <w:lang w:val="es-ES" w:eastAsia="en-US"/>
              </w:rPr>
              <w:t>http://dx.doi.org/10.31788/RJC.2021.1426124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0EE97A" w14:textId="2D494526" w:rsidR="00036287" w:rsidRPr="00E658AB" w:rsidRDefault="00036287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1F8F1D" w14:textId="6EEE8244" w:rsidR="00036287" w:rsidRPr="00E658AB" w:rsidRDefault="0003628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81A2F5" w14:textId="69412C8D" w:rsidR="00036287" w:rsidRPr="00E658AB" w:rsidRDefault="00036287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2.0,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43%,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 xml:space="preserve">: </w:t>
            </w:r>
            <w:r w:rsidRPr="00E658AB">
              <w:rPr>
                <w:sz w:val="20"/>
                <w:szCs w:val="20"/>
                <w:lang w:val="en-US"/>
              </w:rPr>
              <w:lastRenderedPageBreak/>
              <w:t>Chemistry, General Chemistry.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55721D" w14:textId="1CD77574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lastRenderedPageBreak/>
              <w:t>L.R. Sassykova,</w:t>
            </w:r>
            <w:r w:rsidR="00974004"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7C078598" w14:textId="10C1B185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A.R. Sassykova, </w:t>
            </w:r>
          </w:p>
          <w:p w14:paraId="479D07DD" w14:textId="0FFC40B2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Sh.N. Kubekova, </w:t>
            </w:r>
          </w:p>
          <w:p w14:paraId="6E4375A2" w14:textId="77777777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lastRenderedPageBreak/>
              <w:t xml:space="preserve">A.A. Batyrbayeva, </w:t>
            </w:r>
          </w:p>
          <w:p w14:paraId="2D04CB94" w14:textId="7047DD28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R.N. Azhigulova, </w:t>
            </w:r>
          </w:p>
          <w:p w14:paraId="2C02ACD5" w14:textId="13DF157B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Zh.M. Zhaxibayev</w:t>
            </w:r>
            <w:r w:rsidR="00974004" w:rsidRPr="00E658AB">
              <w:rPr>
                <w:sz w:val="20"/>
                <w:szCs w:val="20"/>
                <w:lang w:val="kk-KZ" w:eastAsia="en-US"/>
              </w:rPr>
              <w:t>a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</w:p>
          <w:p w14:paraId="7DAD2677" w14:textId="04A6F3AE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M.A. Kozhaisakova, </w:t>
            </w:r>
          </w:p>
          <w:p w14:paraId="76A9A12F" w14:textId="5B4A9533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L.A.</w:t>
            </w:r>
            <w:r w:rsidR="00974004" w:rsidRPr="00E658AB">
              <w:rPr>
                <w:b/>
                <w:sz w:val="20"/>
                <w:szCs w:val="20"/>
                <w:u w:val="single"/>
                <w:lang w:val="kk-KZ" w:eastAsia="en-US"/>
              </w:rPr>
              <w:t xml:space="preserve"> </w:t>
            </w: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Zhusupova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</w:p>
          <w:p w14:paraId="50BE4716" w14:textId="77777777" w:rsidR="00D51A58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pt-BR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S. Sendilvelan</w:t>
            </w:r>
            <w:r w:rsidR="00D51A58" w:rsidRPr="00E658AB">
              <w:rPr>
                <w:sz w:val="20"/>
                <w:szCs w:val="20"/>
                <w:lang w:val="pt-BR" w:eastAsia="en-US"/>
              </w:rPr>
              <w:t xml:space="preserve">, </w:t>
            </w:r>
          </w:p>
          <w:p w14:paraId="6D424940" w14:textId="38CAA239" w:rsidR="00036287" w:rsidRPr="00E658AB" w:rsidRDefault="00036287" w:rsidP="00CA113B">
            <w:pPr>
              <w:ind w:hanging="10"/>
              <w:jc w:val="both"/>
              <w:rPr>
                <w:sz w:val="20"/>
                <w:szCs w:val="20"/>
                <w:lang w:val="pt-BR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O.I. Ponomarenko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10873" w14:textId="77777777" w:rsidR="00036287" w:rsidRPr="00E658AB" w:rsidRDefault="0003628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lastRenderedPageBreak/>
              <w:t>соавтор</w:t>
            </w:r>
          </w:p>
        </w:tc>
      </w:tr>
      <w:tr w:rsidR="007453D7" w:rsidRPr="00E658AB" w14:paraId="52E8E1D4" w14:textId="77777777" w:rsidTr="007453D7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D11726" w14:textId="462CDEAF" w:rsidR="007453D7" w:rsidRPr="00E658AB" w:rsidRDefault="00A1129D" w:rsidP="00CA113B">
            <w:pPr>
              <w:tabs>
                <w:tab w:val="center" w:pos="219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74559E" w14:textId="548524B5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 xml:space="preserve">High-Sensitivity Electrochemical Detection of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Chlorogenic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Acid Based on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Pt@r-GO@MWCNTs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Ternary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Nanocomposites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Modified Electrodes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58828" w14:textId="5BE566BC" w:rsidR="007453D7" w:rsidRPr="00E658AB" w:rsidRDefault="007453D7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36C146" w14:textId="2BCEE434" w:rsidR="007453D7" w:rsidRPr="00E658AB" w:rsidRDefault="007453D7" w:rsidP="00CA113B">
            <w:pPr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Engineered Science. – 2024. – Vol. 30, 1178. DOI: https://dx.doi.org/10.30919/es1178</w:t>
            </w:r>
          </w:p>
          <w:p w14:paraId="4A7C80DD" w14:textId="3B157BCD" w:rsidR="007453D7" w:rsidRPr="00E658AB" w:rsidRDefault="007453D7" w:rsidP="00CA113B">
            <w:pPr>
              <w:shd w:val="clear" w:color="auto" w:fill="FFFFFF"/>
              <w:rPr>
                <w:sz w:val="20"/>
                <w:szCs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AE2C7A" w14:textId="2485A10F" w:rsidR="007453D7" w:rsidRPr="00E658AB" w:rsidRDefault="007453D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ED2AF9" w14:textId="35807E50" w:rsidR="007453D7" w:rsidRPr="00E658AB" w:rsidRDefault="007453D7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89122C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14.9,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93%,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 xml:space="preserve">: Chemistry, Physical and Theoretical Chemistry.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9</w:t>
            </w:r>
            <w:r w:rsidR="00112F4F" w:rsidRPr="00E658AB">
              <w:rPr>
                <w:sz w:val="20"/>
                <w:szCs w:val="20"/>
                <w:lang w:val="en-US"/>
              </w:rPr>
              <w:t>1</w:t>
            </w:r>
            <w:r w:rsidRPr="00E658AB">
              <w:rPr>
                <w:sz w:val="20"/>
                <w:szCs w:val="20"/>
                <w:lang w:val="en-US"/>
              </w:rPr>
              <w:t>%,</w:t>
            </w:r>
            <w:r w:rsidR="00112F4F" w:rsidRPr="00E658AB">
              <w:rPr>
                <w:sz w:val="20"/>
                <w:szCs w:val="20"/>
                <w:lang w:val="en-US"/>
              </w:rPr>
              <w:t xml:space="preserve"> </w:t>
            </w:r>
            <w:r w:rsidR="00112F4F" w:rsidRPr="00E658AB">
              <w:rPr>
                <w:sz w:val="20"/>
                <w:szCs w:val="20"/>
              </w:rPr>
              <w:t>Область</w:t>
            </w:r>
            <w:r w:rsidR="00112F4F" w:rsidRPr="00E658AB">
              <w:rPr>
                <w:sz w:val="20"/>
                <w:szCs w:val="20"/>
                <w:lang w:val="en-US"/>
              </w:rPr>
              <w:t xml:space="preserve"> </w:t>
            </w:r>
            <w:r w:rsidR="00112F4F" w:rsidRPr="00E658AB">
              <w:rPr>
                <w:sz w:val="20"/>
                <w:szCs w:val="20"/>
              </w:rPr>
              <w:t>науки</w:t>
            </w:r>
            <w:r w:rsidR="00112F4F" w:rsidRPr="00E658AB">
              <w:rPr>
                <w:sz w:val="20"/>
                <w:szCs w:val="20"/>
                <w:lang w:val="en-US"/>
              </w:rPr>
              <w:t>: Chemistry, Chemistry (miscellaneous)</w:t>
            </w:r>
          </w:p>
          <w:p w14:paraId="4696113E" w14:textId="77777777" w:rsidR="00866708" w:rsidRPr="00E658AB" w:rsidRDefault="00866708" w:rsidP="00CA113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D236D12" w14:textId="5675BFA9" w:rsidR="00866708" w:rsidRPr="00554881" w:rsidRDefault="00866708" w:rsidP="00CA113B">
            <w:pPr>
              <w:jc w:val="both"/>
              <w:rPr>
                <w:i/>
                <w:iCs/>
                <w:sz w:val="14"/>
                <w:szCs w:val="14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1C4946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Y.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Bakytkarim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F33AE1C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S.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Tursynbolat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2CAB6468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Zh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. S.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Mukatayeva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4637BA7B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Ye.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Tileuberdi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2F9CC36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N.A.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Shadin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241C110E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Zh.M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. </w:t>
            </w:r>
            <w:proofErr w:type="spellStart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Assirbayeva</w:t>
            </w:r>
            <w:proofErr w:type="spellEnd"/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 xml:space="preserve">, </w:t>
            </w:r>
          </w:p>
          <w:p w14:paraId="63C70CF7" w14:textId="77777777" w:rsidR="007453D7" w:rsidRPr="00E658AB" w:rsidRDefault="007453D7" w:rsidP="00CA113B">
            <w:pPr>
              <w:ind w:hanging="10"/>
              <w:jc w:val="both"/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L.S. Wang,</w:t>
            </w:r>
          </w:p>
          <w:p w14:paraId="6649597D" w14:textId="77777777" w:rsidR="007453D7" w:rsidRPr="00E658AB" w:rsidRDefault="007453D7" w:rsidP="00CA113B">
            <w:pPr>
              <w:ind w:hanging="10"/>
              <w:jc w:val="both"/>
              <w:rPr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kk-KZ" w:eastAsia="en-US"/>
              </w:rPr>
            </w:pPr>
            <w:r w:rsidRPr="00E658AB">
              <w:rPr>
                <w:b/>
                <w:bCs/>
                <w:color w:val="333333"/>
                <w:sz w:val="20"/>
                <w:szCs w:val="20"/>
                <w:u w:val="single"/>
                <w:shd w:val="clear" w:color="auto" w:fill="FFFFFF"/>
                <w:lang w:val="kk-KZ" w:eastAsia="en-US"/>
              </w:rPr>
              <w:t xml:space="preserve">L.A. Zhussupova, </w:t>
            </w:r>
          </w:p>
          <w:p w14:paraId="26FAF09F" w14:textId="77777777" w:rsidR="007453D7" w:rsidRPr="00E658AB" w:rsidRDefault="007453D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>Zhexenbek Toktarbay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3EDBFEF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7453D7" w:rsidRPr="00E658AB" w14:paraId="5B67FF25" w14:textId="77777777" w:rsidTr="00866708">
        <w:trPr>
          <w:trHeight w:val="24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2C7016" w14:textId="1F0A7726" w:rsidR="007453D7" w:rsidRPr="00E658AB" w:rsidRDefault="00A1129D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D4CF51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Application of the criteria-based assessment</w:t>
            </w:r>
          </w:p>
          <w:p w14:paraId="3922094E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system to the tasks of developing the</w:t>
            </w:r>
          </w:p>
          <w:p w14:paraId="69CBB5A0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functional literacy of students in teaching</w:t>
            </w:r>
          </w:p>
          <w:p w14:paraId="3B76B498" w14:textId="4EB0D82F" w:rsidR="007453D7" w:rsidRPr="00E658AB" w:rsidRDefault="007453D7" w:rsidP="00CA113B">
            <w:pPr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rFonts w:eastAsiaTheme="minorHAnsi"/>
                <w:sz w:val="20"/>
                <w:szCs w:val="20"/>
                <w:lang w:eastAsia="en-US"/>
              </w:rPr>
              <w:t>chemistry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FAEF07" w14:textId="668A838E" w:rsidR="007453D7" w:rsidRPr="00E658AB" w:rsidRDefault="00866708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30CD9D" w14:textId="2FA6EBB5" w:rsidR="00866708" w:rsidRPr="00E658AB" w:rsidRDefault="00866708" w:rsidP="00CA113B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>Chemistry Teacher International.</w:t>
            </w: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 xml:space="preserve"> – 2024.</w:t>
            </w: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en-US" w:eastAsia="en-US"/>
              </w:rPr>
              <w:t>DOI: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kk-KZ" w:eastAsia="en-US"/>
              </w:rPr>
              <w:t xml:space="preserve"> </w:t>
            </w: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>https://doi.org/10.1515/cti-2024-0002</w:t>
            </w:r>
          </w:p>
          <w:p w14:paraId="23B4B24C" w14:textId="77777777" w:rsidR="00866708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02ED6" w14:textId="6A3AC638" w:rsidR="00866708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>Impact Factor:</w:t>
            </w:r>
            <w:r w:rsidRPr="00E658AB">
              <w:rPr>
                <w:sz w:val="20"/>
                <w:szCs w:val="20"/>
                <w:lang w:val="en-US"/>
              </w:rPr>
              <w:t xml:space="preserve"> 2.2</w:t>
            </w:r>
            <w:r w:rsidRPr="00E658AB">
              <w:rPr>
                <w:sz w:val="20"/>
                <w:szCs w:val="20"/>
                <w:lang w:val="kk-KZ"/>
              </w:rPr>
              <w:t xml:space="preserve">, </w:t>
            </w:r>
            <w:r w:rsidRPr="00E658AB">
              <w:rPr>
                <w:sz w:val="20"/>
                <w:szCs w:val="20"/>
              </w:rPr>
              <w:t>Квартиль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Q2,</w:t>
            </w:r>
          </w:p>
          <w:p w14:paraId="087860A8" w14:textId="77777777" w:rsidR="007453D7" w:rsidRPr="00E658AB" w:rsidRDefault="00866708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>JCR: Education, Scientific</w:t>
            </w:r>
            <w:r w:rsidR="00F63A6B"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kk-KZ"/>
              </w:rPr>
              <w:t>Disciplines</w:t>
            </w:r>
          </w:p>
          <w:p w14:paraId="3DB99F10" w14:textId="77777777" w:rsidR="00F63A6B" w:rsidRPr="00E658AB" w:rsidRDefault="00F63A6B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5A114222" w14:textId="555C066E" w:rsidR="00F63A6B" w:rsidRPr="00E658AB" w:rsidRDefault="00554881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9B4024" w14:textId="4717671F" w:rsidR="007453D7" w:rsidRPr="00E658AB" w:rsidRDefault="00F63A6B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Emerging Sources Citation Index (ESCI)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8E6AF5" w14:textId="77777777" w:rsidR="007453D7" w:rsidRPr="00E658AB" w:rsidRDefault="00F63A6B" w:rsidP="00CA113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3.1,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  <w:lang w:val="kk-KZ"/>
              </w:rPr>
              <w:t>66</w:t>
            </w:r>
            <w:r w:rsidRPr="00E658AB">
              <w:rPr>
                <w:sz w:val="20"/>
                <w:szCs w:val="20"/>
                <w:lang w:val="en-US"/>
              </w:rPr>
              <w:t xml:space="preserve">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="00F523A9" w:rsidRPr="00E658AB">
              <w:rPr>
                <w:sz w:val="20"/>
                <w:szCs w:val="20"/>
                <w:lang w:val="kk-KZ"/>
              </w:rPr>
              <w:t>Social Sciences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, Education. </w:t>
            </w:r>
            <w:proofErr w:type="spellStart"/>
            <w:r w:rsidR="00F523A9" w:rsidRPr="00E658AB">
              <w:rPr>
                <w:sz w:val="20"/>
                <w:szCs w:val="20"/>
              </w:rPr>
              <w:t>Процентиль</w:t>
            </w:r>
            <w:proofErr w:type="spellEnd"/>
            <w:r w:rsidR="00F523A9" w:rsidRPr="00E658AB">
              <w:rPr>
                <w:sz w:val="20"/>
                <w:szCs w:val="20"/>
                <w:lang w:val="en-US"/>
              </w:rPr>
              <w:t xml:space="preserve"> 40%, </w:t>
            </w:r>
            <w:r w:rsidR="00F523A9" w:rsidRPr="00E658AB">
              <w:rPr>
                <w:sz w:val="20"/>
                <w:szCs w:val="20"/>
              </w:rPr>
              <w:t>Область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 </w:t>
            </w:r>
            <w:r w:rsidR="00F523A9" w:rsidRPr="00E658AB">
              <w:rPr>
                <w:sz w:val="20"/>
                <w:szCs w:val="20"/>
              </w:rPr>
              <w:t>науки</w:t>
            </w:r>
            <w:r w:rsidR="00F523A9" w:rsidRPr="00E658A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F523A9" w:rsidRPr="00E658AB">
              <w:rPr>
                <w:sz w:val="20"/>
                <w:szCs w:val="20"/>
              </w:rPr>
              <w:t>Chemistry</w:t>
            </w:r>
            <w:proofErr w:type="spellEnd"/>
            <w:r w:rsidR="00F523A9" w:rsidRPr="00E658AB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523A9" w:rsidRPr="00E658AB">
              <w:rPr>
                <w:sz w:val="20"/>
                <w:szCs w:val="20"/>
              </w:rPr>
              <w:t>Chemistry</w:t>
            </w:r>
            <w:proofErr w:type="spellEnd"/>
            <w:r w:rsidR="00F523A9" w:rsidRPr="00E658AB">
              <w:rPr>
                <w:sz w:val="20"/>
                <w:szCs w:val="20"/>
              </w:rPr>
              <w:t xml:space="preserve"> (</w:t>
            </w:r>
            <w:proofErr w:type="spellStart"/>
            <w:r w:rsidR="00F523A9" w:rsidRPr="00E658AB">
              <w:rPr>
                <w:sz w:val="20"/>
                <w:szCs w:val="20"/>
              </w:rPr>
              <w:t>miscellaneous</w:t>
            </w:r>
            <w:proofErr w:type="spellEnd"/>
            <w:r w:rsidR="00F523A9" w:rsidRPr="00E658AB">
              <w:rPr>
                <w:sz w:val="20"/>
                <w:szCs w:val="20"/>
              </w:rPr>
              <w:t>)</w:t>
            </w:r>
          </w:p>
          <w:p w14:paraId="4746C054" w14:textId="407911A0" w:rsidR="00105F86" w:rsidRPr="00E658AB" w:rsidRDefault="00554881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E81B5E" w14:textId="77777777" w:rsidR="00C15F6F" w:rsidRPr="00E658AB" w:rsidRDefault="007453D7" w:rsidP="00CA113B">
            <w:pPr>
              <w:ind w:hanging="10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E658AB">
              <w:rPr>
                <w:color w:val="000000"/>
                <w:sz w:val="20"/>
                <w:szCs w:val="20"/>
                <w:lang w:val="kk-KZ" w:eastAsia="en-US"/>
              </w:rPr>
              <w:t xml:space="preserve">Onlassyn Kulumbetova, </w:t>
            </w:r>
          </w:p>
          <w:p w14:paraId="004D20EC" w14:textId="77608C02" w:rsidR="007453D7" w:rsidRPr="00E658AB" w:rsidRDefault="007453D7" w:rsidP="00CA113B">
            <w:pPr>
              <w:ind w:hanging="10"/>
              <w:jc w:val="both"/>
              <w:rPr>
                <w:color w:val="000000"/>
                <w:sz w:val="20"/>
                <w:szCs w:val="20"/>
                <w:lang w:val="kk-KZ" w:eastAsia="en-US"/>
              </w:rPr>
            </w:pPr>
            <w:r w:rsidRPr="00E658AB">
              <w:rPr>
                <w:color w:val="000000"/>
                <w:sz w:val="20"/>
                <w:szCs w:val="20"/>
                <w:lang w:val="kk-KZ" w:eastAsia="en-US"/>
              </w:rPr>
              <w:t>Zulfiya Unerbayeva,</w:t>
            </w:r>
            <w:r w:rsidR="00F523A9" w:rsidRPr="00E658AB">
              <w:rPr>
                <w:color w:val="000000"/>
                <w:sz w:val="20"/>
                <w:szCs w:val="20"/>
                <w:lang w:val="kk-KZ" w:eastAsia="en-US"/>
              </w:rPr>
              <w:t xml:space="preserve"> </w:t>
            </w:r>
          </w:p>
          <w:p w14:paraId="2D5E7DD9" w14:textId="5767402D" w:rsidR="007453D7" w:rsidRPr="00E658AB" w:rsidRDefault="007453D7" w:rsidP="00CA113B">
            <w:pPr>
              <w:ind w:hanging="1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color w:val="000000"/>
                <w:sz w:val="20"/>
                <w:szCs w:val="20"/>
                <w:u w:val="single"/>
                <w:lang w:val="kk-KZ" w:eastAsia="en-US"/>
              </w:rPr>
              <w:t>Leilya Zhussupova</w:t>
            </w:r>
            <w:r w:rsidRPr="00E658AB">
              <w:rPr>
                <w:color w:val="000000"/>
                <w:sz w:val="20"/>
                <w:szCs w:val="20"/>
                <w:lang w:val="kk-KZ" w:eastAsia="en-US"/>
              </w:rPr>
              <w:t>, Nursulu Zhussupbekova, Assem Uzakova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EC9FF" w14:textId="77777777" w:rsidR="007453D7" w:rsidRPr="00E658AB" w:rsidRDefault="007453D7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соавтор</w:t>
            </w:r>
          </w:p>
        </w:tc>
      </w:tr>
      <w:tr w:rsidR="007453D7" w:rsidRPr="00E658AB" w14:paraId="6538FA9A" w14:textId="77777777" w:rsidTr="002F7FBF">
        <w:trPr>
          <w:trHeight w:val="3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B42188" w14:textId="113AD4C6" w:rsidR="007453D7" w:rsidRPr="00E658AB" w:rsidRDefault="007453D7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77383E" w14:textId="77777777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Cs/>
                <w:sz w:val="20"/>
                <w:szCs w:val="20"/>
                <w:lang w:val="en-US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Synthesis of 1,2,4-Oxadiazin-5(6</w:t>
            </w:r>
            <w:r w:rsidRPr="00E658AB">
              <w:rPr>
                <w:rFonts w:eastAsia="URWPalladioL-BoldItal"/>
                <w:bCs/>
                <w:i/>
                <w:iCs/>
                <w:sz w:val="20"/>
                <w:szCs w:val="20"/>
                <w:lang w:val="en-US" w:eastAsia="en-US"/>
              </w:rPr>
              <w:t>H</w:t>
            </w: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)-One Derivatives and Their</w:t>
            </w:r>
          </w:p>
          <w:p w14:paraId="38654C93" w14:textId="713E63FA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en-US" w:eastAsia="en-US"/>
              </w:rPr>
              <w:t>Biological Investigation as Monoamine Oxidase Inhibitors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3766EA" w14:textId="4EAFBE7B" w:rsidR="007453D7" w:rsidRPr="00E658AB" w:rsidRDefault="00105F86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статья</w:t>
            </w:r>
          </w:p>
        </w:tc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FA6D1E" w14:textId="74D5ECAC" w:rsidR="00105F86" w:rsidRPr="00E658AB" w:rsidRDefault="008F4D1C" w:rsidP="00CA113B">
            <w:pPr>
              <w:autoSpaceDE w:val="0"/>
              <w:autoSpaceDN w:val="0"/>
              <w:adjustRightInd w:val="0"/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>Molecules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>. –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 xml:space="preserve"> 2024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 xml:space="preserve">. </w:t>
            </w:r>
            <w:r w:rsidRPr="00E658AB">
              <w:rPr>
                <w:color w:val="333333"/>
                <w:sz w:val="20"/>
                <w:szCs w:val="20"/>
                <w:shd w:val="clear" w:color="auto" w:fill="FFFFFF"/>
                <w:lang w:val="pt-BR" w:eastAsia="en-US"/>
              </w:rPr>
              <w:t xml:space="preserve">– Vol. 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>29(23), 5550; DOI: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pt-BR" w:eastAsia="en-US"/>
              </w:rPr>
              <w:t xml:space="preserve"> </w:t>
            </w:r>
            <w:r w:rsidRPr="00E658AB">
              <w:rPr>
                <w:rStyle w:val="af2"/>
                <w:i w:val="0"/>
                <w:iCs w:val="0"/>
                <w:color w:val="222222"/>
                <w:sz w:val="20"/>
                <w:szCs w:val="20"/>
                <w:shd w:val="clear" w:color="auto" w:fill="FFFFFF"/>
                <w:lang w:val="kk-KZ" w:eastAsia="en-US"/>
              </w:rPr>
              <w:t>https://doi.org/10.3390/molecules29235550</w:t>
            </w:r>
          </w:p>
          <w:p w14:paraId="389E37A4" w14:textId="77777777" w:rsidR="007453D7" w:rsidRPr="00E658AB" w:rsidRDefault="007453D7" w:rsidP="00CA113B">
            <w:pPr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4625C7" w14:textId="494A8F14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 xml:space="preserve">Impact Factor: </w:t>
            </w:r>
            <w:r w:rsidR="008C44BF" w:rsidRPr="00E658AB">
              <w:rPr>
                <w:sz w:val="20"/>
                <w:szCs w:val="20"/>
                <w:lang w:val="kk-KZ"/>
              </w:rPr>
              <w:t>4</w:t>
            </w:r>
            <w:r w:rsidRPr="00E658AB">
              <w:rPr>
                <w:sz w:val="20"/>
                <w:szCs w:val="20"/>
                <w:lang w:val="kk-KZ"/>
              </w:rPr>
              <w:t>.2, Квартиль: Q2,</w:t>
            </w:r>
          </w:p>
          <w:p w14:paraId="010E135C" w14:textId="7EF49131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  <w:r w:rsidRPr="00E658AB">
              <w:rPr>
                <w:sz w:val="20"/>
                <w:szCs w:val="20"/>
                <w:lang w:val="kk-KZ"/>
              </w:rPr>
              <w:t xml:space="preserve">JCR: </w:t>
            </w:r>
            <w:r w:rsidR="008C44BF" w:rsidRPr="00E658AB">
              <w:rPr>
                <w:sz w:val="20"/>
                <w:szCs w:val="20"/>
                <w:lang w:val="kk-KZ"/>
              </w:rPr>
              <w:t>Chemistry, Multidisciplinary</w:t>
            </w:r>
          </w:p>
          <w:p w14:paraId="030AB5BA" w14:textId="77777777" w:rsidR="008F4D1C" w:rsidRPr="00E658AB" w:rsidRDefault="008F4D1C" w:rsidP="00CA113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71C69A90" w14:textId="1F0F8EF0" w:rsidR="007453D7" w:rsidRPr="00E658AB" w:rsidRDefault="00554881" w:rsidP="00CA113B">
            <w:pPr>
              <w:rPr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C26EF8" w14:textId="288B2BB9" w:rsidR="007453D7" w:rsidRPr="00E658AB" w:rsidRDefault="008C44BF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Science Citation Index Expanded (SCIE)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772794" w14:textId="76B2882E" w:rsidR="008C44BF" w:rsidRPr="00E658AB" w:rsidRDefault="008C44BF" w:rsidP="00CA113B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658AB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7.4,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83%,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en-US"/>
              </w:rPr>
              <w:t xml:space="preserve">Chemistry, Chemistry (miscellaneous). </w:t>
            </w:r>
            <w:proofErr w:type="spellStart"/>
            <w:r w:rsidRPr="00E658AB">
              <w:rPr>
                <w:sz w:val="20"/>
                <w:szCs w:val="20"/>
              </w:rPr>
              <w:t>Процентиль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 xml:space="preserve"> 81%, </w:t>
            </w:r>
            <w:r w:rsidRPr="00E658AB">
              <w:rPr>
                <w:sz w:val="20"/>
                <w:szCs w:val="20"/>
              </w:rPr>
              <w:t>Область</w:t>
            </w:r>
            <w:r w:rsidRPr="00E658AB">
              <w:rPr>
                <w:sz w:val="20"/>
                <w:szCs w:val="20"/>
                <w:lang w:val="en-US"/>
              </w:rPr>
              <w:t xml:space="preserve"> </w:t>
            </w:r>
            <w:r w:rsidRPr="00E658AB">
              <w:rPr>
                <w:sz w:val="20"/>
                <w:szCs w:val="20"/>
              </w:rPr>
              <w:t>науки</w:t>
            </w:r>
            <w:r w:rsidRPr="00E658AB">
              <w:rPr>
                <w:sz w:val="20"/>
                <w:szCs w:val="20"/>
                <w:lang w:val="en-US"/>
              </w:rPr>
              <w:t>:</w:t>
            </w:r>
            <w:r w:rsidRPr="00E658AB">
              <w:rPr>
                <w:sz w:val="20"/>
                <w:szCs w:val="20"/>
                <w:lang w:val="kk-KZ"/>
              </w:rPr>
              <w:t xml:space="preserve"> </w:t>
            </w:r>
            <w:r w:rsidRPr="00E658AB">
              <w:rPr>
                <w:sz w:val="20"/>
                <w:szCs w:val="20"/>
                <w:lang w:val="en-US"/>
              </w:rPr>
              <w:t xml:space="preserve">Chemistry, </w:t>
            </w:r>
            <w:proofErr w:type="spellStart"/>
            <w:r w:rsidRPr="00E658AB">
              <w:rPr>
                <w:sz w:val="20"/>
                <w:szCs w:val="20"/>
              </w:rPr>
              <w:t>Organic</w:t>
            </w:r>
            <w:proofErr w:type="spellEnd"/>
            <w:r w:rsidRPr="00E658AB">
              <w:rPr>
                <w:sz w:val="20"/>
                <w:szCs w:val="20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</w:rPr>
              <w:t>Chemistry</w:t>
            </w:r>
            <w:proofErr w:type="spellEnd"/>
            <w:r w:rsidRPr="00E658AB">
              <w:rPr>
                <w:sz w:val="20"/>
                <w:szCs w:val="20"/>
                <w:lang w:val="en-US"/>
              </w:rPr>
              <w:t>.</w:t>
            </w:r>
          </w:p>
          <w:p w14:paraId="787A1B31" w14:textId="77777777" w:rsidR="008C44BF" w:rsidRPr="00E658AB" w:rsidRDefault="008C44BF" w:rsidP="00CA113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00A6B25" w14:textId="09A8E291" w:rsidR="007453D7" w:rsidRPr="00E658AB" w:rsidRDefault="00554881" w:rsidP="00CA113B">
            <w:pPr>
              <w:rPr>
                <w:b/>
                <w:sz w:val="20"/>
                <w:szCs w:val="20"/>
                <w:lang w:val="kk-KZ" w:eastAsia="en-US"/>
              </w:rPr>
            </w:pPr>
            <w:r w:rsidRPr="00554881">
              <w:rPr>
                <w:i/>
                <w:iCs/>
                <w:sz w:val="14"/>
                <w:szCs w:val="14"/>
                <w:lang w:val="kk-KZ"/>
              </w:rPr>
              <w:t>(Данные за 2023 год)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BD2ADD" w14:textId="624742E9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Cs/>
                <w:sz w:val="20"/>
                <w:szCs w:val="20"/>
                <w:lang w:val="kk-KZ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>Sofia I. Presnukhina, Valentina D. Kotlyarova, Anton A. Shetnev, Sergey V. Baykov,</w:t>
            </w:r>
          </w:p>
          <w:p w14:paraId="362223B4" w14:textId="1B12751C" w:rsidR="007453D7" w:rsidRPr="00E658AB" w:rsidRDefault="007453D7" w:rsidP="00CA113B">
            <w:pPr>
              <w:autoSpaceDE w:val="0"/>
              <w:autoSpaceDN w:val="0"/>
              <w:adjustRightInd w:val="0"/>
              <w:rPr>
                <w:rFonts w:eastAsia="URWPalladioL-Bold"/>
                <w:b/>
                <w:bCs/>
                <w:sz w:val="20"/>
                <w:szCs w:val="20"/>
                <w:lang w:val="kk-KZ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>Rakhymzhan Turmanov,</w:t>
            </w:r>
            <w:r w:rsidR="008C44BF"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 xml:space="preserve">Nurbol Appazov, Rakhmetulla Zhapparbergenov, </w:t>
            </w:r>
            <w:r w:rsidRPr="00E658AB">
              <w:rPr>
                <w:rFonts w:eastAsia="URWPalladioL-Bold"/>
                <w:b/>
                <w:bCs/>
                <w:sz w:val="20"/>
                <w:szCs w:val="20"/>
                <w:u w:val="single"/>
                <w:lang w:val="kk-KZ" w:eastAsia="en-US"/>
              </w:rPr>
              <w:t>Leilya Zhussupova</w:t>
            </w:r>
            <w:r w:rsidRPr="00E658AB">
              <w:rPr>
                <w:rFonts w:eastAsia="URWPalladioL-Bold"/>
                <w:b/>
                <w:bCs/>
                <w:sz w:val="20"/>
                <w:szCs w:val="20"/>
                <w:lang w:val="kk-KZ" w:eastAsia="en-US"/>
              </w:rPr>
              <w:t>,</w:t>
            </w:r>
          </w:p>
          <w:p w14:paraId="33BA68A6" w14:textId="751D9E34" w:rsidR="007453D7" w:rsidRPr="00E658AB" w:rsidRDefault="007453D7" w:rsidP="00CA113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 w:eastAsia="en-US"/>
              </w:rPr>
            </w:pP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 xml:space="preserve">Nurila Togyzbayeva, Stephanus J. Cloete, </w:t>
            </w: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lastRenderedPageBreak/>
              <w:t>Mikhail K. Korsakov, Vadim P. Boyarskiy, Anél Petzer</w:t>
            </w:r>
            <w:r w:rsidR="008C44BF"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rFonts w:eastAsia="URWPalladioL-Bold"/>
                <w:bCs/>
                <w:sz w:val="20"/>
                <w:szCs w:val="20"/>
                <w:lang w:val="kk-KZ" w:eastAsia="en-US"/>
              </w:rPr>
              <w:t>Jacobus P. Petzer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4D8020" w14:textId="77777777" w:rsidR="007453D7" w:rsidRPr="00E658AB" w:rsidRDefault="007453D7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lastRenderedPageBreak/>
              <w:t>соавтор</w:t>
            </w:r>
          </w:p>
        </w:tc>
      </w:tr>
    </w:tbl>
    <w:p w14:paraId="55F2E1E0" w14:textId="77777777" w:rsidR="00D378C9" w:rsidRPr="00E658AB" w:rsidRDefault="00D378C9" w:rsidP="00CA113B">
      <w:pPr>
        <w:rPr>
          <w:sz w:val="16"/>
          <w:szCs w:val="16"/>
          <w:u w:val="single"/>
          <w:lang w:val="kk-KZ"/>
        </w:rPr>
      </w:pPr>
    </w:p>
    <w:p w14:paraId="0F347D80" w14:textId="77777777" w:rsidR="00D378C9" w:rsidRPr="00E658AB" w:rsidRDefault="00D378C9" w:rsidP="00CA113B">
      <w:pPr>
        <w:jc w:val="center"/>
        <w:rPr>
          <w:sz w:val="16"/>
          <w:szCs w:val="16"/>
          <w:lang w:val="uk-UA"/>
        </w:rPr>
      </w:pPr>
      <w:r w:rsidRPr="00E658AB">
        <w:rPr>
          <w:sz w:val="16"/>
          <w:szCs w:val="16"/>
          <w:lang w:val="uk-UA"/>
        </w:rPr>
        <w:t>СПИСОК</w:t>
      </w:r>
    </w:p>
    <w:p w14:paraId="6BBF42E2" w14:textId="77777777" w:rsidR="00D378C9" w:rsidRPr="00E658AB" w:rsidRDefault="00D378C9" w:rsidP="00CA113B">
      <w:pPr>
        <w:jc w:val="center"/>
        <w:rPr>
          <w:sz w:val="16"/>
          <w:szCs w:val="16"/>
        </w:rPr>
      </w:pPr>
      <w:proofErr w:type="spellStart"/>
      <w:r w:rsidRPr="00E658AB">
        <w:rPr>
          <w:sz w:val="16"/>
          <w:szCs w:val="16"/>
          <w:lang w:val="uk-UA"/>
        </w:rPr>
        <w:t>научных</w:t>
      </w:r>
      <w:proofErr w:type="spellEnd"/>
      <w:r w:rsidRPr="00E658AB">
        <w:rPr>
          <w:sz w:val="16"/>
          <w:szCs w:val="16"/>
          <w:lang w:val="uk-UA"/>
        </w:rPr>
        <w:t xml:space="preserve"> </w:t>
      </w:r>
      <w:r w:rsidRPr="00E658AB">
        <w:rPr>
          <w:sz w:val="16"/>
          <w:szCs w:val="16"/>
        </w:rPr>
        <w:t>статей в изданиях, рекомендуемых Комитетом по обеспечению качества в сфере науки и высшего образования Министра науки и высшего образования</w:t>
      </w:r>
    </w:p>
    <w:p w14:paraId="7632511E" w14:textId="042175BB" w:rsidR="00D378C9" w:rsidRPr="00E658AB" w:rsidRDefault="00D378C9" w:rsidP="00CA113B">
      <w:pPr>
        <w:jc w:val="center"/>
        <w:rPr>
          <w:sz w:val="16"/>
          <w:szCs w:val="16"/>
          <w:lang w:val="kk-KZ"/>
        </w:rPr>
      </w:pPr>
      <w:r w:rsidRPr="00E658AB">
        <w:rPr>
          <w:sz w:val="16"/>
          <w:szCs w:val="16"/>
        </w:rPr>
        <w:t>Республики Казахстан</w:t>
      </w:r>
      <w:r w:rsidR="00623805" w:rsidRPr="00E658AB">
        <w:rPr>
          <w:sz w:val="16"/>
          <w:szCs w:val="16"/>
          <w:lang w:val="kk-KZ"/>
        </w:rPr>
        <w:t>,</w:t>
      </w:r>
      <w:r w:rsidR="00F82E10" w:rsidRPr="00E658AB">
        <w:rPr>
          <w:sz w:val="16"/>
          <w:szCs w:val="16"/>
          <w:lang w:val="kk-KZ"/>
        </w:rPr>
        <w:t xml:space="preserve"> </w:t>
      </w:r>
      <w:r w:rsidRPr="00E658AB">
        <w:rPr>
          <w:sz w:val="16"/>
          <w:szCs w:val="16"/>
          <w:lang w:val="kk-KZ"/>
        </w:rPr>
        <w:t>кандидата технических наук</w:t>
      </w:r>
      <w:r w:rsidRPr="00E658AB">
        <w:rPr>
          <w:sz w:val="16"/>
          <w:szCs w:val="16"/>
          <w:lang w:eastAsia="ko-KR"/>
        </w:rPr>
        <w:t>, старшего преподавателя</w:t>
      </w:r>
      <w:r w:rsidR="00F82E10" w:rsidRPr="00E658AB">
        <w:rPr>
          <w:sz w:val="16"/>
          <w:szCs w:val="16"/>
          <w:lang w:val="kk-KZ" w:eastAsia="ko-KR"/>
        </w:rPr>
        <w:t xml:space="preserve"> </w:t>
      </w:r>
      <w:r w:rsidRPr="00E658AB">
        <w:rPr>
          <w:sz w:val="16"/>
          <w:szCs w:val="16"/>
          <w:lang w:val="kk-KZ" w:eastAsia="ko-KR"/>
        </w:rPr>
        <w:t>ОП</w:t>
      </w:r>
      <w:r w:rsidR="00F82E10" w:rsidRPr="00E658AB">
        <w:rPr>
          <w:sz w:val="16"/>
          <w:szCs w:val="16"/>
          <w:lang w:val="kk-KZ" w:eastAsia="ko-KR"/>
        </w:rPr>
        <w:t xml:space="preserve"> </w:t>
      </w:r>
      <w:r w:rsidRPr="00E658AB">
        <w:rPr>
          <w:sz w:val="16"/>
          <w:szCs w:val="16"/>
        </w:rPr>
        <w:t>«</w:t>
      </w:r>
      <w:r w:rsidRPr="00E658AB">
        <w:rPr>
          <w:sz w:val="16"/>
          <w:szCs w:val="16"/>
          <w:lang w:val="kk-KZ"/>
        </w:rPr>
        <w:t>Биология, география и химия</w:t>
      </w:r>
      <w:r w:rsidRPr="00E658AB">
        <w:rPr>
          <w:sz w:val="16"/>
          <w:szCs w:val="16"/>
        </w:rPr>
        <w:t xml:space="preserve">» </w:t>
      </w:r>
      <w:proofErr w:type="spellStart"/>
      <w:r w:rsidRPr="00E658AB">
        <w:rPr>
          <w:sz w:val="16"/>
          <w:szCs w:val="16"/>
          <w:lang w:val="uk-UA"/>
        </w:rPr>
        <w:t>Кызылординского</w:t>
      </w:r>
      <w:proofErr w:type="spellEnd"/>
      <w:r w:rsidRPr="00E658AB">
        <w:rPr>
          <w:sz w:val="16"/>
          <w:szCs w:val="16"/>
          <w:lang w:val="uk-UA"/>
        </w:rPr>
        <w:t xml:space="preserve"> </w:t>
      </w:r>
      <w:proofErr w:type="spellStart"/>
      <w:r w:rsidR="00F82E10" w:rsidRPr="00E658AB">
        <w:rPr>
          <w:sz w:val="16"/>
          <w:szCs w:val="16"/>
          <w:lang w:val="uk-UA"/>
        </w:rPr>
        <w:t>у</w:t>
      </w:r>
      <w:r w:rsidRPr="00E658AB">
        <w:rPr>
          <w:sz w:val="16"/>
          <w:szCs w:val="16"/>
          <w:lang w:val="uk-UA"/>
        </w:rPr>
        <w:t>ниверситета</w:t>
      </w:r>
      <w:proofErr w:type="spellEnd"/>
      <w:r w:rsidRPr="00E658AB">
        <w:rPr>
          <w:sz w:val="16"/>
          <w:szCs w:val="16"/>
          <w:lang w:val="uk-UA"/>
        </w:rPr>
        <w:t xml:space="preserve"> </w:t>
      </w:r>
      <w:proofErr w:type="spellStart"/>
      <w:r w:rsidRPr="00E658AB">
        <w:rPr>
          <w:sz w:val="16"/>
          <w:szCs w:val="16"/>
          <w:lang w:val="uk-UA"/>
        </w:rPr>
        <w:t>имени</w:t>
      </w:r>
      <w:proofErr w:type="spellEnd"/>
      <w:r w:rsidRPr="00E658AB">
        <w:rPr>
          <w:sz w:val="16"/>
          <w:szCs w:val="16"/>
          <w:lang w:val="uk-UA"/>
        </w:rPr>
        <w:t xml:space="preserve"> </w:t>
      </w:r>
      <w:proofErr w:type="spellStart"/>
      <w:r w:rsidRPr="00E658AB">
        <w:rPr>
          <w:sz w:val="16"/>
          <w:szCs w:val="16"/>
          <w:lang w:val="uk-UA"/>
        </w:rPr>
        <w:t>Коркыт</w:t>
      </w:r>
      <w:proofErr w:type="spellEnd"/>
      <w:r w:rsidRPr="00E658AB">
        <w:rPr>
          <w:sz w:val="16"/>
          <w:szCs w:val="16"/>
          <w:lang w:val="uk-UA"/>
        </w:rPr>
        <w:t xml:space="preserve"> Ата </w:t>
      </w:r>
      <w:r w:rsidR="00F82E10" w:rsidRPr="00E658AB">
        <w:rPr>
          <w:b/>
          <w:bCs/>
          <w:sz w:val="16"/>
          <w:szCs w:val="16"/>
          <w:lang w:val="uk-UA"/>
        </w:rPr>
        <w:t>Л.А.</w:t>
      </w:r>
      <w:r w:rsidR="00623805" w:rsidRPr="00E658AB">
        <w:rPr>
          <w:b/>
          <w:bCs/>
          <w:sz w:val="16"/>
          <w:szCs w:val="16"/>
          <w:lang w:val="uk-UA"/>
        </w:rPr>
        <w:t xml:space="preserve"> </w:t>
      </w:r>
      <w:r w:rsidR="00F82E10" w:rsidRPr="00E658AB">
        <w:rPr>
          <w:b/>
          <w:bCs/>
          <w:sz w:val="16"/>
          <w:szCs w:val="16"/>
          <w:lang w:val="kk-KZ"/>
        </w:rPr>
        <w:t>Жусуповой</w:t>
      </w:r>
      <w:r w:rsidR="00F82E10" w:rsidRPr="00E658AB">
        <w:rPr>
          <w:sz w:val="16"/>
          <w:szCs w:val="16"/>
          <w:lang w:val="kk-KZ"/>
        </w:rPr>
        <w:t xml:space="preserve"> </w:t>
      </w:r>
    </w:p>
    <w:tbl>
      <w:tblPr>
        <w:tblpPr w:leftFromText="180" w:rightFromText="180" w:bottomFromText="200" w:vertAnchor="text" w:horzAnchor="margin" w:tblpXSpec="center" w:tblpY="131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1701"/>
        <w:gridCol w:w="4961"/>
        <w:gridCol w:w="1418"/>
        <w:gridCol w:w="2415"/>
      </w:tblGrid>
      <w:tr w:rsidR="00D378C9" w:rsidRPr="00E658AB" w14:paraId="0A129D78" w14:textId="77777777" w:rsidTr="00C23E9C">
        <w:trPr>
          <w:cantSplit/>
          <w:trHeight w:val="27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EEC54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2E0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  <w:lang w:eastAsia="en-US"/>
              </w:rPr>
              <w:t>Название научного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1CB5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Печатный или рукописьный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ECA6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Издательство, журнал (номер, год) или номер авторского свидетельства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6C2E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Количества печатных листов или страниц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CEC51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Фамилии соавторов работы</w:t>
            </w:r>
          </w:p>
        </w:tc>
      </w:tr>
      <w:tr w:rsidR="00D378C9" w:rsidRPr="00E658AB" w14:paraId="4EFFC1D4" w14:textId="77777777" w:rsidTr="00D378C9">
        <w:trPr>
          <w:cantSplit/>
          <w:trHeight w:val="274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FC75C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lang w:val="kk-KZ" w:eastAsia="en-US"/>
              </w:rPr>
              <w:t>Статьи в изданиях, рекомендованных КОКСНВО МНВО РК</w:t>
            </w:r>
          </w:p>
        </w:tc>
      </w:tr>
      <w:tr w:rsidR="00D378C9" w:rsidRPr="00E658AB" w14:paraId="3234CEC1" w14:textId="77777777" w:rsidTr="00C23E9C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BEB4" w14:textId="2CEDC72E" w:rsidR="00D378C9" w:rsidRPr="00E658AB" w:rsidRDefault="00C50B8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CD50" w14:textId="77777777" w:rsidR="00D378C9" w:rsidRPr="00E658AB" w:rsidRDefault="00D378C9" w:rsidP="00CA113B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E658AB">
              <w:rPr>
                <w:color w:val="212529"/>
                <w:sz w:val="20"/>
                <w:szCs w:val="20"/>
                <w:lang w:eastAsia="en-US"/>
              </w:rPr>
              <w:t xml:space="preserve">Окисление толуола кислородом воздуха на марганцевом катализаторе.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E6A8" w14:textId="0927B2CB" w:rsidR="00D378C9" w:rsidRPr="00E658AB" w:rsidRDefault="00883872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A162" w14:textId="77777777" w:rsidR="00D378C9" w:rsidRPr="00E658AB" w:rsidRDefault="00D378C9" w:rsidP="00CA113B">
            <w:pPr>
              <w:pStyle w:val="af3"/>
              <w:widowControl w:val="0"/>
              <w:shd w:val="clear" w:color="auto" w:fill="FFFFFF" w:themeFill="background1"/>
              <w:tabs>
                <w:tab w:val="left" w:pos="426"/>
                <w:tab w:val="left" w:pos="1134"/>
              </w:tabs>
              <w:autoSpaceDE w:val="0"/>
              <w:autoSpaceDN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E658AB">
              <w:rPr>
                <w:rFonts w:ascii="Times New Roman" w:hAnsi="Times New Roman"/>
                <w:sz w:val="20"/>
                <w:szCs w:val="20"/>
                <w:lang w:eastAsia="en-US"/>
              </w:rPr>
              <w:t>ВЕСТНИК Национальной инженерной академии Республики Казахстан № 1 (63)</w:t>
            </w:r>
            <w:r w:rsidRPr="00E658AB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rFonts w:ascii="Times New Roman" w:hAnsi="Times New Roman"/>
                <w:color w:val="212529"/>
                <w:sz w:val="20"/>
                <w:szCs w:val="20"/>
                <w:lang w:eastAsia="en-US"/>
              </w:rPr>
              <w:t xml:space="preserve"> 2017. №1. С.79-84.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0B3C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7E672" w14:textId="77777777" w:rsidR="008F14B6" w:rsidRPr="00E658AB" w:rsidRDefault="00D378C9" w:rsidP="00CA113B">
            <w:pPr>
              <w:jc w:val="both"/>
              <w:rPr>
                <w:color w:val="212529"/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val="kk-KZ" w:eastAsia="en-US"/>
              </w:rPr>
              <w:t xml:space="preserve">Турманов Р.А., </w:t>
            </w:r>
          </w:p>
          <w:p w14:paraId="74508199" w14:textId="77777777" w:rsidR="008F14B6" w:rsidRPr="00E658AB" w:rsidRDefault="00D378C9" w:rsidP="00CA113B">
            <w:pPr>
              <w:jc w:val="both"/>
              <w:rPr>
                <w:color w:val="212529"/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val="kk-KZ" w:eastAsia="en-US"/>
              </w:rPr>
              <w:t xml:space="preserve">Серикбекова Д.С., </w:t>
            </w:r>
          </w:p>
          <w:p w14:paraId="4F88B0C9" w14:textId="77777777" w:rsidR="008F14B6" w:rsidRPr="00E658AB" w:rsidRDefault="00D378C9" w:rsidP="00CA113B">
            <w:pPr>
              <w:jc w:val="both"/>
              <w:rPr>
                <w:color w:val="212529"/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val="kk-KZ" w:eastAsia="en-US"/>
              </w:rPr>
              <w:t>Тойбазарова А.Б.,</w:t>
            </w:r>
          </w:p>
          <w:p w14:paraId="49F2DF91" w14:textId="77777777" w:rsidR="008F14B6" w:rsidRPr="00E658AB" w:rsidRDefault="00D378C9" w:rsidP="00CA113B">
            <w:pPr>
              <w:jc w:val="both"/>
              <w:rPr>
                <w:color w:val="212529"/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val="kk-KZ" w:eastAsia="en-US"/>
              </w:rPr>
              <w:t xml:space="preserve"> Жалмурзаев Ж.А., </w:t>
            </w:r>
          </w:p>
          <w:p w14:paraId="0577A1A2" w14:textId="77777777" w:rsidR="00D378C9" w:rsidRPr="00E658AB" w:rsidRDefault="00D378C9" w:rsidP="00CA113B">
            <w:pPr>
              <w:jc w:val="both"/>
              <w:rPr>
                <w:color w:val="212529"/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color w:val="212529"/>
                <w:sz w:val="20"/>
                <w:szCs w:val="20"/>
                <w:u w:val="single"/>
                <w:lang w:val="kk-KZ" w:eastAsia="en-US"/>
              </w:rPr>
              <w:t>Жусупова Л.А.</w:t>
            </w:r>
            <w:r w:rsidRPr="00E658AB">
              <w:rPr>
                <w:color w:val="212529"/>
                <w:sz w:val="20"/>
                <w:szCs w:val="20"/>
                <w:lang w:val="kk-KZ" w:eastAsia="en-US"/>
              </w:rPr>
              <w:t>,</w:t>
            </w:r>
          </w:p>
          <w:p w14:paraId="5980832A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color w:val="212529"/>
                <w:sz w:val="20"/>
                <w:szCs w:val="20"/>
                <w:lang w:val="kk-KZ" w:eastAsia="en-US"/>
              </w:rPr>
              <w:t xml:space="preserve"> Аппазов Н.О.</w:t>
            </w:r>
          </w:p>
        </w:tc>
      </w:tr>
      <w:tr w:rsidR="00D378C9" w:rsidRPr="00E658AB" w14:paraId="3BE2C845" w14:textId="77777777" w:rsidTr="00C23E9C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9C8E" w14:textId="2974CB09" w:rsidR="00D378C9" w:rsidRPr="00E658AB" w:rsidRDefault="00C50B8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B047" w14:textId="77777777" w:rsidR="00D378C9" w:rsidRPr="00E658AB" w:rsidRDefault="00D378C9" w:rsidP="00CA113B">
            <w:pPr>
              <w:rPr>
                <w:bCs/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>Processing of rice wastes into activated carbon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7293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8FD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Химический журнал Казахстана, 2018, №4 (64), с 259-263.  ISSN 1813-1107.</w:t>
            </w:r>
          </w:p>
          <w:p w14:paraId="2FC587DB" w14:textId="77777777" w:rsidR="00D378C9" w:rsidRPr="00E658AB" w:rsidRDefault="004744D0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9" w:history="1">
              <w:r w:rsidR="00D378C9"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https://chemjournal.kz/index.php/journal/article/view/378/339</w:t>
              </w:r>
            </w:hyperlink>
          </w:p>
          <w:p w14:paraId="47F99D26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844F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ABCF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Bainazarova S., </w:t>
            </w:r>
          </w:p>
          <w:p w14:paraId="1B29E743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Diyarova B.,  </w:t>
            </w:r>
          </w:p>
          <w:p w14:paraId="3199BE9F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Lygina O., </w:t>
            </w:r>
          </w:p>
          <w:p w14:paraId="7232A5F6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SHuragaziyeva A.,</w:t>
            </w:r>
          </w:p>
          <w:p w14:paraId="1C15C428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Tapalova A.,</w:t>
            </w:r>
          </w:p>
          <w:p w14:paraId="0A12FAB1" w14:textId="77777777" w:rsidR="00D378C9" w:rsidRPr="00E658AB" w:rsidRDefault="00D378C9" w:rsidP="00CA113B">
            <w:pPr>
              <w:jc w:val="both"/>
              <w:rPr>
                <w:b/>
                <w:sz w:val="20"/>
                <w:szCs w:val="20"/>
                <w:u w:val="single"/>
                <w:lang w:val="pt-BR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Zhusupova L.A.,</w:t>
            </w:r>
          </w:p>
          <w:p w14:paraId="152808B5" w14:textId="77777777" w:rsidR="00D378C9" w:rsidRPr="00E658AB" w:rsidRDefault="00D378C9" w:rsidP="00CA113B">
            <w:pPr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Appazov N.</w:t>
            </w:r>
          </w:p>
        </w:tc>
      </w:tr>
      <w:tr w:rsidR="00D378C9" w:rsidRPr="00554881" w14:paraId="7BFE7DB9" w14:textId="77777777" w:rsidTr="00C23E9C">
        <w:trPr>
          <w:cantSplit/>
          <w:trHeight w:val="7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C19B" w14:textId="45B73558" w:rsidR="00D378C9" w:rsidRPr="00E658AB" w:rsidRDefault="00C50B8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162D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Research progress of electrochemical sensors for pesticide residue detection</w:t>
            </w:r>
          </w:p>
          <w:p w14:paraId="77607F08" w14:textId="77777777" w:rsidR="00D378C9" w:rsidRPr="00E658AB" w:rsidRDefault="00D378C9" w:rsidP="00CA113B">
            <w:pPr>
              <w:tabs>
                <w:tab w:val="left" w:pos="426"/>
              </w:tabs>
              <w:rPr>
                <w:bCs/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64912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E186C" w14:textId="77777777" w:rsidR="00D378C9" w:rsidRPr="00E658AB" w:rsidRDefault="00D378C9" w:rsidP="00CA113B">
            <w:pPr>
              <w:rPr>
                <w:bCs/>
                <w:sz w:val="20"/>
                <w:szCs w:val="20"/>
                <w:shd w:val="clear" w:color="auto" w:fill="FFFFFF"/>
                <w:lang w:val="en-US" w:eastAsia="en-US"/>
              </w:rPr>
            </w:pPr>
            <w:r w:rsidRPr="00E658AB">
              <w:rPr>
                <w:bCs/>
                <w:sz w:val="20"/>
                <w:szCs w:val="20"/>
                <w:shd w:val="clear" w:color="auto" w:fill="FFFFFF"/>
                <w:lang w:val="kk-KZ" w:eastAsia="en-US"/>
              </w:rPr>
              <w:t xml:space="preserve">ГОРЕНИЕ И ПЛАЗМОХИМИЯ, Том 21 № 3 (2023), с.217–226.   </w:t>
            </w:r>
            <w:r w:rsidRPr="00E658AB">
              <w:rPr>
                <w:sz w:val="20"/>
                <w:szCs w:val="20"/>
                <w:shd w:val="clear" w:color="auto" w:fill="FFFFFF"/>
                <w:lang w:val="kk-KZ" w:eastAsia="en-US"/>
              </w:rPr>
              <w:t>ISSN: 1683-3902, Online ISSN: 3078-4778</w:t>
            </w:r>
            <w:r w:rsidRPr="00E658AB">
              <w:rPr>
                <w:bCs/>
                <w:sz w:val="20"/>
                <w:szCs w:val="20"/>
                <w:shd w:val="clear" w:color="auto" w:fill="FFFFFF"/>
                <w:lang w:val="kk-KZ" w:eastAsia="en-US"/>
              </w:rPr>
              <w:t xml:space="preserve">  </w:t>
            </w:r>
            <w:hyperlink r:id="rId10" w:history="1">
              <w:r w:rsidRPr="00E658AB">
                <w:rPr>
                  <w:rStyle w:val="af"/>
                  <w:rFonts w:eastAsiaTheme="majorEastAsia"/>
                  <w:bCs/>
                  <w:sz w:val="20"/>
                  <w:szCs w:val="20"/>
                  <w:shd w:val="clear" w:color="auto" w:fill="FFFFFF"/>
                  <w:lang w:val="en-US" w:eastAsia="en-US"/>
                </w:rPr>
                <w:t>https://doi.org/10.18321/cpc21(3)217-226</w:t>
              </w:r>
            </w:hyperlink>
          </w:p>
          <w:p w14:paraId="2EDBBBC1" w14:textId="77777777" w:rsidR="00D378C9" w:rsidRPr="00E658AB" w:rsidRDefault="004744D0" w:rsidP="00CA113B">
            <w:pPr>
              <w:rPr>
                <w:sz w:val="20"/>
                <w:szCs w:val="20"/>
                <w:lang w:val="kk-KZ" w:eastAsia="en-US"/>
              </w:rPr>
            </w:pPr>
            <w:hyperlink r:id="rId11" w:history="1">
              <w:r w:rsidR="00D378C9" w:rsidRPr="00E658AB">
                <w:rPr>
                  <w:rStyle w:val="af"/>
                  <w:rFonts w:eastAsiaTheme="majorEastAsia"/>
                  <w:bCs/>
                  <w:sz w:val="20"/>
                  <w:szCs w:val="20"/>
                  <w:lang w:val="en-US" w:eastAsia="en-US"/>
                </w:rPr>
                <w:t>https://cpc-journal.kz/index.php/cpcj/article/view/366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EB0C2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0,6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FCD8E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>Y. Bakytkarim,</w:t>
            </w:r>
          </w:p>
          <w:p w14:paraId="0BCD9A94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 xml:space="preserve">Zh.S. Mukatayeva, </w:t>
            </w:r>
          </w:p>
          <w:p w14:paraId="69AFD902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pt-BR" w:eastAsia="en-US"/>
              </w:rPr>
              <w:t>Ye. Tileuberdi ,</w:t>
            </w:r>
          </w:p>
          <w:p w14:paraId="1A25193D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u w:val="single"/>
                <w:lang w:val="pt-BR" w:eastAsia="en-US"/>
              </w:rPr>
            </w:pPr>
            <w:r w:rsidRPr="00E658AB">
              <w:rPr>
                <w:rFonts w:eastAsiaTheme="minorHAnsi"/>
                <w:b/>
                <w:sz w:val="20"/>
                <w:szCs w:val="20"/>
                <w:u w:val="single"/>
                <w:lang w:val="pt-BR" w:eastAsia="en-US"/>
              </w:rPr>
              <w:t>L.A. Zhussupova,</w:t>
            </w:r>
          </w:p>
          <w:p w14:paraId="1C460823" w14:textId="77777777" w:rsidR="00D378C9" w:rsidRPr="00E658AB" w:rsidRDefault="00D378C9" w:rsidP="00CA113B">
            <w:pPr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 xml:space="preserve">N.A. </w:t>
            </w:r>
            <w:proofErr w:type="spellStart"/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Shadin</w:t>
            </w:r>
            <w:proofErr w:type="spellEnd"/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 xml:space="preserve">, </w:t>
            </w:r>
          </w:p>
          <w:p w14:paraId="45B2EB6D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Zh.M</w:t>
            </w:r>
            <w:proofErr w:type="spellEnd"/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 xml:space="preserve">. </w:t>
            </w:r>
            <w:proofErr w:type="spellStart"/>
            <w:r w:rsidRPr="00E658AB">
              <w:rPr>
                <w:rFonts w:eastAsiaTheme="minorHAnsi"/>
                <w:sz w:val="20"/>
                <w:szCs w:val="20"/>
                <w:lang w:val="en-US" w:eastAsia="en-US"/>
              </w:rPr>
              <w:t>Assirbayeva</w:t>
            </w:r>
            <w:proofErr w:type="spellEnd"/>
          </w:p>
        </w:tc>
      </w:tr>
      <w:tr w:rsidR="00D378C9" w:rsidRPr="00554881" w14:paraId="1C672EFC" w14:textId="77777777" w:rsidTr="00C23E9C">
        <w:trPr>
          <w:cantSplit/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2D32" w14:textId="5C32B5D9" w:rsidR="00D378C9" w:rsidRPr="00E658AB" w:rsidRDefault="00C50B8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D546" w14:textId="77777777" w:rsidR="00D378C9" w:rsidRPr="00E658AB" w:rsidRDefault="00D378C9" w:rsidP="00CA113B">
            <w:pPr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 xml:space="preserve">Microwave activation of addition of 1-hexene and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butanoic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acid reaction</w:t>
            </w:r>
          </w:p>
          <w:p w14:paraId="68468684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3569C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4A6" w14:textId="77777777" w:rsidR="00D378C9" w:rsidRPr="00E658AB" w:rsidRDefault="00D378C9" w:rsidP="00CA113B">
            <w:pPr>
              <w:widowControl w:val="0"/>
              <w:shd w:val="clear" w:color="auto" w:fill="FFFFFF" w:themeFill="background1"/>
              <w:tabs>
                <w:tab w:val="left" w:pos="426"/>
              </w:tabs>
              <w:autoSpaceDE w:val="0"/>
              <w:autoSpaceDN w:val="0"/>
              <w:jc w:val="both"/>
              <w:rPr>
                <w:color w:val="000000"/>
                <w:spacing w:val="-2"/>
                <w:sz w:val="20"/>
                <w:szCs w:val="20"/>
                <w:shd w:val="clear" w:color="auto" w:fill="FFFFFF"/>
                <w:lang w:val="en-US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Известия НАН РК. </w:t>
            </w:r>
            <w:r w:rsidRPr="00E658AB">
              <w:rPr>
                <w:sz w:val="20"/>
                <w:szCs w:val="20"/>
                <w:lang w:val="kk-KZ" w:eastAsia="en-US"/>
              </w:rPr>
              <w:t>Серия химия и технология, 2018.- 1(427)</w:t>
            </w:r>
            <w:r w:rsidRPr="00E658AB">
              <w:rPr>
                <w:sz w:val="20"/>
                <w:szCs w:val="20"/>
                <w:lang w:val="en-US" w:eastAsia="en-US"/>
              </w:rPr>
              <w:t>.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val="en-US" w:eastAsia="en-US"/>
              </w:rPr>
              <w:t>-</w:t>
            </w:r>
            <w:r w:rsidRPr="00E658AB">
              <w:rPr>
                <w:sz w:val="20"/>
                <w:szCs w:val="20"/>
                <w:lang w:eastAsia="en-US"/>
              </w:rPr>
              <w:t>с</w:t>
            </w:r>
            <w:r w:rsidRPr="00E658AB">
              <w:rPr>
                <w:sz w:val="20"/>
                <w:szCs w:val="20"/>
                <w:lang w:val="en-US" w:eastAsia="en-US"/>
              </w:rPr>
              <w:t>.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63-69,  </w:t>
            </w:r>
            <w:r w:rsidRPr="00E658AB">
              <w:rPr>
                <w:color w:val="000000"/>
                <w:spacing w:val="-2"/>
                <w:sz w:val="20"/>
                <w:szCs w:val="20"/>
                <w:shd w:val="clear" w:color="auto" w:fill="FFFFFF"/>
                <w:lang w:val="en-US" w:eastAsia="en-US"/>
              </w:rPr>
              <w:t>ISSN 2224-5286</w:t>
            </w:r>
          </w:p>
          <w:p w14:paraId="2828C4E4" w14:textId="334BAA83" w:rsidR="00D378C9" w:rsidRPr="00E658AB" w:rsidRDefault="004744D0" w:rsidP="00CA113B">
            <w:pPr>
              <w:rPr>
                <w:sz w:val="20"/>
                <w:szCs w:val="20"/>
                <w:lang w:val="kk-KZ" w:eastAsia="en-US"/>
              </w:rPr>
            </w:pPr>
            <w:hyperlink r:id="rId12" w:history="1">
              <w:r w:rsidR="00D378C9" w:rsidRPr="00E658AB">
                <w:rPr>
                  <w:rStyle w:val="af"/>
                  <w:rFonts w:eastAsiaTheme="majorEastAsia"/>
                  <w:bCs/>
                  <w:sz w:val="20"/>
                  <w:szCs w:val="20"/>
                  <w:shd w:val="clear" w:color="auto" w:fill="FFFFFF"/>
                  <w:lang w:val="en-US" w:eastAsia="en-US"/>
                </w:rPr>
                <w:t>https://www.researchgate.net/publication/341026212_MICROWAVE_ACTIVATION_OF_ADDITION_OF_1-HEXENE_AND_BUTANOIC_ACID_REACTION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8E6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00A0" w14:textId="77777777" w:rsidR="008F14B6" w:rsidRPr="00E658AB" w:rsidRDefault="00D378C9" w:rsidP="00CA113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pt-BR" w:eastAsia="en-US"/>
              </w:rPr>
              <w:t>Yespanova I.D.,</w:t>
            </w:r>
          </w:p>
          <w:p w14:paraId="4012E87F" w14:textId="77777777" w:rsidR="00D378C9" w:rsidRPr="00E658AB" w:rsidRDefault="00D378C9" w:rsidP="00CA113B">
            <w:pPr>
              <w:jc w:val="both"/>
              <w:rPr>
                <w:sz w:val="20"/>
                <w:szCs w:val="20"/>
                <w:u w:val="single"/>
                <w:lang w:val="kk-KZ" w:eastAsia="en-US"/>
              </w:rPr>
            </w:pPr>
            <w:r w:rsidRPr="00E658AB">
              <w:rPr>
                <w:sz w:val="20"/>
                <w:szCs w:val="20"/>
                <w:lang w:val="pt-BR" w:eastAsia="en-US"/>
              </w:rPr>
              <w:t xml:space="preserve"> </w:t>
            </w: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Zhusupova L.A</w:t>
            </w:r>
            <w:r w:rsidRPr="00E658AB">
              <w:rPr>
                <w:sz w:val="20"/>
                <w:szCs w:val="20"/>
                <w:u w:val="single"/>
                <w:lang w:val="kk-KZ" w:eastAsia="en-US"/>
              </w:rPr>
              <w:t>.,</w:t>
            </w:r>
          </w:p>
          <w:p w14:paraId="306E18F8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Tapalova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A.S.,</w:t>
            </w:r>
          </w:p>
          <w:p w14:paraId="0AC0AADA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val="en-US" w:eastAsia="en-US"/>
              </w:rPr>
              <w:t>Appazov</w:t>
            </w:r>
            <w:proofErr w:type="spellEnd"/>
            <w:r w:rsidRPr="00E658AB">
              <w:rPr>
                <w:sz w:val="20"/>
                <w:szCs w:val="20"/>
                <w:lang w:val="en-US" w:eastAsia="en-US"/>
              </w:rPr>
              <w:t xml:space="preserve"> N.O.</w:t>
            </w:r>
          </w:p>
        </w:tc>
      </w:tr>
      <w:tr w:rsidR="00D378C9" w:rsidRPr="00E658AB" w14:paraId="2BC8EF8C" w14:textId="77777777" w:rsidTr="00C23E9C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3F75" w14:textId="1953C9A1" w:rsidR="00D378C9" w:rsidRPr="00E658AB" w:rsidRDefault="00C50B8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lastRenderedPageBreak/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310A" w14:textId="77777777" w:rsidR="00D378C9" w:rsidRPr="00E658AB" w:rsidRDefault="00D378C9" w:rsidP="00CA113B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kk-KZ" w:eastAsia="en-US"/>
              </w:rPr>
            </w:pPr>
            <w:r w:rsidRPr="00E658AB"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 w:eastAsia="en-US"/>
              </w:rPr>
              <w:t>The rapid detection of pesticide residues in fruits and vegetables using electrochemical methods</w:t>
            </w:r>
          </w:p>
          <w:p w14:paraId="696B15B0" w14:textId="77777777" w:rsidR="00D378C9" w:rsidRPr="00E658AB" w:rsidRDefault="00D378C9" w:rsidP="00CA113B">
            <w:pPr>
              <w:shd w:val="clear" w:color="auto" w:fill="FFFFFF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 </w:t>
            </w:r>
          </w:p>
          <w:p w14:paraId="4C2BDE99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6F5E" w14:textId="2C926585" w:rsidR="00D378C9" w:rsidRPr="00E658AB" w:rsidRDefault="00883872" w:rsidP="00CA113B">
            <w:pPr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8568C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shd w:val="clear" w:color="auto" w:fill="FFFFFF"/>
                <w:lang w:val="kk-KZ" w:eastAsia="en-US"/>
              </w:rPr>
              <w:t xml:space="preserve">Л.Н. Гумилев атындағы Еуразия ұлттық университетінің ХАБАРШЫСЫ          No3(148)/ 2024, Химия. </w:t>
            </w:r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 xml:space="preserve">География. Экология </w:t>
            </w:r>
            <w:proofErr w:type="spellStart"/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>сериясы</w:t>
            </w:r>
            <w:proofErr w:type="spellEnd"/>
          </w:p>
          <w:p w14:paraId="642CF3D3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shd w:val="clear" w:color="auto" w:fill="FFFFFF"/>
                <w:lang w:val="en-US" w:eastAsia="en-US"/>
              </w:rPr>
              <w:t>ISSN</w:t>
            </w:r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 xml:space="preserve">: 2616-6771. </w:t>
            </w:r>
            <w:proofErr w:type="spellStart"/>
            <w:r w:rsidRPr="00E658AB">
              <w:rPr>
                <w:sz w:val="20"/>
                <w:szCs w:val="20"/>
                <w:shd w:val="clear" w:color="auto" w:fill="FFFFFF"/>
                <w:lang w:val="en-US" w:eastAsia="en-US"/>
              </w:rPr>
              <w:t>eISSN</w:t>
            </w:r>
            <w:proofErr w:type="spellEnd"/>
            <w:r w:rsidRPr="00E658AB">
              <w:rPr>
                <w:sz w:val="20"/>
                <w:szCs w:val="20"/>
                <w:shd w:val="clear" w:color="auto" w:fill="FFFFFF"/>
                <w:lang w:eastAsia="en-US"/>
              </w:rPr>
              <w:t>: 2617-9962</w:t>
            </w:r>
          </w:p>
          <w:p w14:paraId="2B92E3FC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b/>
                <w:bCs/>
                <w:sz w:val="20"/>
                <w:szCs w:val="20"/>
                <w:lang w:val="kk-KZ" w:eastAsia="en-US"/>
              </w:rPr>
              <w:t>DOI: </w:t>
            </w:r>
            <w:r w:rsidR="00473836">
              <w:fldChar w:fldCharType="begin"/>
            </w:r>
            <w:r w:rsidR="00473836">
              <w:instrText xml:space="preserve"> HYPERLINK "https://doi.org/10.32523/2616-6771-2024-148-3-11-23" </w:instrText>
            </w:r>
            <w:r w:rsidR="00473836">
              <w:fldChar w:fldCharType="separate"/>
            </w:r>
            <w:r w:rsidRPr="00E658AB">
              <w:rPr>
                <w:rStyle w:val="af"/>
                <w:rFonts w:eastAsiaTheme="majorEastAsia"/>
                <w:color w:val="0000FF"/>
                <w:sz w:val="20"/>
                <w:szCs w:val="20"/>
                <w:shd w:val="clear" w:color="auto" w:fill="FFFFFF"/>
                <w:lang w:val="kk-KZ" w:eastAsia="en-US"/>
              </w:rPr>
              <w:t>https://doi.org/10.32523/2616-6771-2024-148-3-11-23</w:t>
            </w:r>
            <w:r w:rsidR="00473836">
              <w:rPr>
                <w:rStyle w:val="af"/>
                <w:rFonts w:eastAsiaTheme="majorEastAsia"/>
                <w:color w:val="0000FF"/>
                <w:sz w:val="20"/>
                <w:szCs w:val="20"/>
                <w:shd w:val="clear" w:color="auto" w:fill="FFFFFF"/>
                <w:lang w:val="kk-KZ" w:eastAsia="en-US"/>
              </w:rPr>
              <w:fldChar w:fldCharType="end"/>
            </w:r>
          </w:p>
          <w:p w14:paraId="3D40F777" w14:textId="77777777" w:rsidR="00D378C9" w:rsidRPr="00E658AB" w:rsidRDefault="004744D0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hyperlink r:id="rId13" w:history="1">
              <w:r w:rsidR="00D378C9"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https://bulchmed.enu.kz/index.php/bulchmed/article/view/441</w:t>
              </w:r>
            </w:hyperlink>
          </w:p>
          <w:p w14:paraId="00625D90" w14:textId="77777777" w:rsidR="00D378C9" w:rsidRPr="00E658AB" w:rsidRDefault="004744D0" w:rsidP="00CA113B">
            <w:pPr>
              <w:shd w:val="clear" w:color="auto" w:fill="FFFFFF"/>
              <w:outlineLvl w:val="1"/>
              <w:rPr>
                <w:b/>
                <w:bCs/>
                <w:sz w:val="20"/>
                <w:szCs w:val="20"/>
                <w:lang w:val="kk-KZ" w:eastAsia="en-US"/>
              </w:rPr>
            </w:pPr>
            <w:hyperlink r:id="rId14" w:history="1">
              <w:r w:rsidR="00D378C9" w:rsidRPr="00E658AB">
                <w:rPr>
                  <w:rStyle w:val="af"/>
                  <w:rFonts w:eastAsiaTheme="majorEastAsia"/>
                  <w:b/>
                  <w:bCs/>
                  <w:sz w:val="20"/>
                  <w:szCs w:val="20"/>
                  <w:lang w:val="kk-KZ" w:eastAsia="en-US"/>
                </w:rPr>
                <w:t>https://bulchmed.enu.kz/index.php/bulchmed/issue/view/29/15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FBCF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80B44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Жанар Асирбаева;</w:t>
            </w:r>
          </w:p>
          <w:p w14:paraId="59051A7A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Ырысгул Бакыткарим; </w:t>
            </w:r>
          </w:p>
          <w:p w14:paraId="33D58DF1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Жазира Мукатаева; </w:t>
            </w:r>
          </w:p>
          <w:p w14:paraId="22B3254D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Ербол Тилеуберди; </w:t>
            </w:r>
          </w:p>
          <w:p w14:paraId="4DAAD124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Нургуль Шадин;</w:t>
            </w:r>
          </w:p>
          <w:p w14:paraId="2D262793" w14:textId="77777777" w:rsidR="00D378C9" w:rsidRPr="00E658AB" w:rsidRDefault="00D378C9" w:rsidP="00CA113B">
            <w:pPr>
              <w:rPr>
                <w:b/>
                <w:sz w:val="20"/>
                <w:szCs w:val="20"/>
                <w:u w:val="single"/>
                <w:lang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Лэйля Жусупова</w:t>
            </w:r>
          </w:p>
        </w:tc>
      </w:tr>
      <w:tr w:rsidR="00D378C9" w:rsidRPr="00E658AB" w14:paraId="7861AC0B" w14:textId="77777777" w:rsidTr="00C23E9C">
        <w:trPr>
          <w:cantSplit/>
          <w:trHeight w:val="6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89BA" w14:textId="232F379F" w:rsidR="00D378C9" w:rsidRPr="00E658AB" w:rsidRDefault="00C50B82" w:rsidP="00CA113B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836F" w14:textId="77777777" w:rsidR="00D378C9" w:rsidRPr="00E658AB" w:rsidRDefault="00D378C9" w:rsidP="00CA113B">
            <w:pPr>
              <w:autoSpaceDE w:val="0"/>
              <w:autoSpaceDN w:val="0"/>
              <w:adjustRightInd w:val="0"/>
              <w:rPr>
                <w:rFonts w:eastAsia="FreeSerif"/>
                <w:sz w:val="20"/>
                <w:szCs w:val="20"/>
                <w:lang w:val="kk-KZ" w:eastAsia="en-US"/>
              </w:rPr>
            </w:pPr>
            <w:r w:rsidRPr="00E658AB">
              <w:rPr>
                <w:rFonts w:eastAsia="FreeSerif"/>
                <w:sz w:val="20"/>
                <w:szCs w:val="20"/>
                <w:lang w:val="kk-KZ" w:eastAsia="en-US"/>
              </w:rPr>
              <w:t>Физикалық химия пәнін оқытуда</w:t>
            </w:r>
          </w:p>
          <w:p w14:paraId="5298EB27" w14:textId="77777777" w:rsidR="00D378C9" w:rsidRPr="00E658AB" w:rsidRDefault="00D378C9" w:rsidP="00CA113B">
            <w:pPr>
              <w:pStyle w:val="4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0"/>
                <w:szCs w:val="20"/>
                <w:lang w:val="en-US" w:eastAsia="en-US"/>
              </w:rPr>
            </w:pPr>
            <w:r w:rsidRPr="00E658AB">
              <w:rPr>
                <w:rFonts w:ascii="Times New Roman" w:eastAsia="FreeSerif" w:hAnsi="Times New Roman" w:cs="Times New Roman"/>
                <w:b w:val="0"/>
                <w:i w:val="0"/>
                <w:color w:val="auto"/>
                <w:sz w:val="20"/>
                <w:szCs w:val="20"/>
                <w:lang w:val="kk-KZ" w:eastAsia="en-US"/>
              </w:rPr>
              <w:t>электрондық ортаны қолданудың артықшылықтары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8FD" w14:textId="074D6321" w:rsidR="00D378C9" w:rsidRPr="00E658AB" w:rsidRDefault="00883872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C4B3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Торайғыров университетінің Хабаршысы, Педагогикалық сериясы № 4. 2024ж., 7-21б. </w:t>
            </w:r>
          </w:p>
          <w:p w14:paraId="6E49EB5B" w14:textId="77777777" w:rsidR="00D378C9" w:rsidRPr="00E658AB" w:rsidRDefault="00D378C9" w:rsidP="00CA1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ISSN 2710-2661.</w:t>
            </w:r>
          </w:p>
          <w:p w14:paraId="24D6E437" w14:textId="77777777" w:rsidR="00D378C9" w:rsidRPr="00E658AB" w:rsidRDefault="004744D0" w:rsidP="00CA113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shd w:val="clear" w:color="auto" w:fill="FFFFFF"/>
                <w:lang w:val="kk-KZ" w:eastAsia="en-US"/>
              </w:rPr>
            </w:pPr>
            <w:hyperlink r:id="rId15" w:history="1">
              <w:r w:rsidR="00D378C9" w:rsidRPr="00E658AB">
                <w:rPr>
                  <w:rStyle w:val="af"/>
                  <w:rFonts w:eastAsiaTheme="majorEastAsia"/>
                  <w:sz w:val="20"/>
                  <w:szCs w:val="20"/>
                  <w:shd w:val="clear" w:color="auto" w:fill="FFFFFF"/>
                  <w:lang w:val="kk-KZ" w:eastAsia="en-US"/>
                </w:rPr>
                <w:t>https://vestnik-pedagogic.tou.edu.kz/storage/journals/368.pdf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EA05" w14:textId="77777777" w:rsidR="00D378C9" w:rsidRPr="00E658AB" w:rsidRDefault="00D378C9" w:rsidP="00CA113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0,8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7AC11" w14:textId="77777777" w:rsidR="008F14B6" w:rsidRPr="00E658AB" w:rsidRDefault="00D378C9" w:rsidP="00CA113B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Джаксыбаева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К. С.,</w:t>
            </w:r>
          </w:p>
          <w:p w14:paraId="3B60D162" w14:textId="77777777" w:rsidR="008F14B6" w:rsidRPr="00E658AB" w:rsidRDefault="00D378C9" w:rsidP="00CA113B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r w:rsidRPr="00E658AB"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Еспенбетова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Ш. О., </w:t>
            </w:r>
          </w:p>
          <w:p w14:paraId="0C4D61D7" w14:textId="77777777" w:rsidR="008F14B6" w:rsidRPr="00E658AB" w:rsidRDefault="00D378C9" w:rsidP="00CA113B">
            <w:pPr>
              <w:pStyle w:val="HTML0"/>
              <w:shd w:val="clear" w:color="auto" w:fill="FFFFFF"/>
              <w:rPr>
                <w:rFonts w:ascii="Times New Roman" w:hAnsi="Times New Roman" w:cs="Times New Roman"/>
                <w:lang w:val="kk-KZ" w:eastAsia="en-US"/>
              </w:rPr>
            </w:pPr>
            <w:proofErr w:type="spellStart"/>
            <w:r w:rsidRPr="00E658AB">
              <w:rPr>
                <w:rFonts w:ascii="Times New Roman" w:hAnsi="Times New Roman" w:cs="Times New Roman"/>
                <w:lang w:eastAsia="en-US"/>
              </w:rPr>
              <w:t>Абызбекова</w:t>
            </w:r>
            <w:proofErr w:type="spellEnd"/>
            <w:r w:rsidRPr="00E658AB">
              <w:rPr>
                <w:rFonts w:ascii="Times New Roman" w:hAnsi="Times New Roman" w:cs="Times New Roman"/>
                <w:lang w:eastAsia="en-US"/>
              </w:rPr>
              <w:t xml:space="preserve"> Г. М., </w:t>
            </w:r>
          </w:p>
          <w:p w14:paraId="0FAF224A" w14:textId="77777777" w:rsidR="00D378C9" w:rsidRPr="00E658AB" w:rsidRDefault="00D378C9" w:rsidP="00CA113B">
            <w:pPr>
              <w:pStyle w:val="HTML0"/>
              <w:shd w:val="clear" w:color="auto" w:fill="FFFFFF"/>
              <w:rPr>
                <w:rFonts w:ascii="Times New Roman" w:hAnsi="Times New Roman" w:cs="Times New Roman"/>
                <w:b/>
                <w:u w:val="single"/>
                <w:lang w:val="kk-KZ" w:eastAsia="en-US"/>
              </w:rPr>
            </w:pPr>
            <w:proofErr w:type="spellStart"/>
            <w:r w:rsidRPr="00E658AB">
              <w:rPr>
                <w:rFonts w:ascii="Times New Roman" w:hAnsi="Times New Roman" w:cs="Times New Roman"/>
                <w:b/>
                <w:u w:val="single"/>
                <w:lang w:eastAsia="en-US"/>
              </w:rPr>
              <w:t>Жусупова</w:t>
            </w:r>
            <w:proofErr w:type="spellEnd"/>
            <w:r w:rsidRPr="00E658AB">
              <w:rPr>
                <w:rFonts w:ascii="Times New Roman" w:hAnsi="Times New Roman" w:cs="Times New Roman"/>
                <w:b/>
                <w:u w:val="single"/>
                <w:lang w:eastAsia="en-US"/>
              </w:rPr>
              <w:t xml:space="preserve"> Л. А., </w:t>
            </w:r>
          </w:p>
          <w:p w14:paraId="4CC338AA" w14:textId="77777777" w:rsidR="00D378C9" w:rsidRPr="00E658AB" w:rsidRDefault="00D378C9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Елубай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М.</w:t>
            </w:r>
          </w:p>
        </w:tc>
      </w:tr>
      <w:tr w:rsidR="00D378C9" w:rsidRPr="00E658AB" w14:paraId="2D09FECE" w14:textId="77777777" w:rsidTr="00D378C9">
        <w:trPr>
          <w:cantSplit/>
          <w:trHeight w:val="415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1D7A" w14:textId="77777777" w:rsidR="00D378C9" w:rsidRPr="00E658AB" w:rsidRDefault="00D378C9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eastAsia="en-US"/>
              </w:rPr>
            </w:pPr>
            <w:r w:rsidRPr="00E658AB">
              <w:rPr>
                <w:b/>
                <w:sz w:val="20"/>
                <w:szCs w:val="20"/>
                <w:lang w:eastAsia="en-US"/>
              </w:rPr>
              <w:t>Публикации в прочих зарубежных и отечественных научных изданиях</w:t>
            </w:r>
          </w:p>
          <w:p w14:paraId="1001B85A" w14:textId="77777777" w:rsidR="00D378C9" w:rsidRPr="00E658AB" w:rsidRDefault="00D378C9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  <w:lang w:eastAsia="en-US"/>
              </w:rPr>
            </w:pPr>
          </w:p>
        </w:tc>
      </w:tr>
      <w:tr w:rsidR="00623805" w:rsidRPr="00E658AB" w14:paraId="46DA93B3" w14:textId="77777777" w:rsidTr="00C23E9C">
        <w:trPr>
          <w:cantSplit/>
          <w:trHeight w:val="5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01D2" w14:textId="6F94E636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BF17" w14:textId="3E50A452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</w:rPr>
              <w:t>Наименование научного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9B1D" w14:textId="36BCBDA0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proofErr w:type="gramStart"/>
            <w:r w:rsidRPr="00E658AB">
              <w:rPr>
                <w:sz w:val="20"/>
                <w:szCs w:val="20"/>
              </w:rPr>
              <w:t>Печатный</w:t>
            </w:r>
            <w:proofErr w:type="gramEnd"/>
            <w:r w:rsidRPr="00E658AB">
              <w:rPr>
                <w:sz w:val="20"/>
                <w:szCs w:val="20"/>
              </w:rPr>
              <w:t xml:space="preserve"> или на правах рукописи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D80" w14:textId="01C362D1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>Наименование издания, журнала (год, месяц, номер, страница)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D41" w14:textId="3FB2AE8A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 xml:space="preserve">Объем, </w:t>
            </w:r>
            <w:proofErr w:type="spellStart"/>
            <w:r w:rsidRPr="00E658AB">
              <w:rPr>
                <w:bCs/>
                <w:sz w:val="20"/>
                <w:szCs w:val="20"/>
              </w:rPr>
              <w:t>п.л</w:t>
            </w:r>
            <w:proofErr w:type="spellEnd"/>
            <w:r w:rsidRPr="00E658AB">
              <w:rPr>
                <w:bCs/>
                <w:sz w:val="20"/>
                <w:szCs w:val="20"/>
              </w:rPr>
              <w:t>. или страницы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CAA3" w14:textId="44DEA9F8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</w:rPr>
              <w:t>Ф.И.О. соавторов</w:t>
            </w:r>
          </w:p>
        </w:tc>
      </w:tr>
      <w:tr w:rsidR="00623805" w:rsidRPr="00E658AB" w14:paraId="5897DA78" w14:textId="77777777" w:rsidTr="00C23E9C">
        <w:trPr>
          <w:cantSplit/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149E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BC08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en-US"/>
              </w:rPr>
            </w:pPr>
            <w:r w:rsidRPr="00E658AB"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2F15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D30F8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42A1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FE98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6</w:t>
            </w:r>
          </w:p>
        </w:tc>
      </w:tr>
      <w:tr w:rsidR="00883872" w:rsidRPr="00E658AB" w14:paraId="5873EE46" w14:textId="77777777" w:rsidTr="00C23E9C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11D9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 w:rsidRPr="00E658AB">
              <w:rPr>
                <w:sz w:val="20"/>
                <w:szCs w:val="20"/>
                <w:lang w:val="kk-KZ" w:eastAsia="ko-K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8D05" w14:textId="77777777" w:rsidR="00883872" w:rsidRPr="00E658AB" w:rsidRDefault="00883872" w:rsidP="00CA113B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Исследование возможности переработки техногенных отходов месторождения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жайрем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на растворы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фосфатирования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0D4D4" w14:textId="0AB36AC5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A4F5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Горный журнал Казахстана №9’ 2024</w:t>
            </w:r>
          </w:p>
          <w:p w14:paraId="47C1F99C" w14:textId="77777777" w:rsidR="00883872" w:rsidRPr="00E658AB" w:rsidRDefault="004744D0" w:rsidP="00CA113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</w:rPr>
            </w:pPr>
            <w:hyperlink r:id="rId16" w:history="1">
              <w:r w:rsidR="00883872" w:rsidRPr="00E658AB">
                <w:rPr>
                  <w:rStyle w:val="af"/>
                  <w:rFonts w:eastAsiaTheme="majorEastAsia"/>
                  <w:bCs/>
                  <w:sz w:val="20"/>
                  <w:szCs w:val="20"/>
                  <w:lang w:val="kk-KZ" w:eastAsia="en-US"/>
                </w:rPr>
                <w:t>https://minmag.kz/wp-content/uploads/2024/10/2409_44-50.pdf</w:t>
              </w:r>
            </w:hyperlink>
          </w:p>
          <w:p w14:paraId="7791AEC2" w14:textId="77777777" w:rsidR="00883872" w:rsidRPr="00E658AB" w:rsidRDefault="00883872" w:rsidP="00CA113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  <w:lang w:val="kk-KZ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478E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0,3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EED2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А.С.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Раимбекова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</w:t>
            </w:r>
          </w:p>
          <w:p w14:paraId="2921DF22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В.И.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Капралова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, </w:t>
            </w:r>
          </w:p>
          <w:p w14:paraId="1379E41C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Ш.Н.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Кубекова</w:t>
            </w:r>
            <w:proofErr w:type="spellEnd"/>
            <w:proofErr w:type="gramStart"/>
            <w:r w:rsidRPr="00E658AB"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</w:p>
          <w:p w14:paraId="4630C7F5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u w:val="single"/>
                <w:lang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Л.А. </w:t>
            </w:r>
            <w:proofErr w:type="spell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Жусупова</w:t>
            </w:r>
            <w:proofErr w:type="spellEnd"/>
            <w:r w:rsidRPr="00E658AB">
              <w:rPr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</w:tr>
      <w:tr w:rsidR="00883872" w:rsidRPr="00E658AB" w14:paraId="78DC2550" w14:textId="77777777" w:rsidTr="00C23E9C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DF53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 w:rsidRPr="00E658AB">
              <w:rPr>
                <w:sz w:val="20"/>
                <w:szCs w:val="20"/>
                <w:lang w:val="kk-KZ" w:eastAsia="ko-KR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C6293" w14:textId="77777777" w:rsidR="00883872" w:rsidRPr="00E658AB" w:rsidRDefault="00883872" w:rsidP="00CA113B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 xml:space="preserve">Сравнительная функциональная активность </w:t>
            </w:r>
            <w:proofErr w:type="gramStart"/>
            <w:r w:rsidRPr="00E658AB">
              <w:rPr>
                <w:sz w:val="20"/>
                <w:szCs w:val="20"/>
                <w:lang w:eastAsia="en-US"/>
              </w:rPr>
              <w:t>свободной</w:t>
            </w:r>
            <w:proofErr w:type="gramEnd"/>
            <w:r w:rsidRPr="00E658AB">
              <w:rPr>
                <w:sz w:val="20"/>
                <w:szCs w:val="20"/>
                <w:lang w:eastAsia="en-US"/>
              </w:rPr>
              <w:t xml:space="preserve"> и иммобилизованной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глюкозооксидазы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биочувствительном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покрытии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86AF" w14:textId="2FE467B4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D0DA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sz w:val="20"/>
                <w:szCs w:val="20"/>
                <w:lang w:eastAsia="en-US"/>
              </w:rPr>
              <w:t xml:space="preserve">ВЕСТНИК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Кызылординского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университета имени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Коркыт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Ата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>, Химические науки  ISSN 1607-2782.    «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Ақмешіт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», </w:t>
            </w:r>
            <w:r w:rsidRPr="00E658AB">
              <w:rPr>
                <w:sz w:val="20"/>
                <w:szCs w:val="20"/>
                <w:lang w:val="kk-KZ" w:eastAsia="en-US"/>
              </w:rPr>
              <w:t>К</w:t>
            </w:r>
            <w:proofErr w:type="spellStart"/>
            <w:r w:rsidRPr="00E658AB">
              <w:rPr>
                <w:sz w:val="20"/>
                <w:szCs w:val="20"/>
                <w:lang w:eastAsia="en-US"/>
              </w:rPr>
              <w:t>ызылорда</w:t>
            </w:r>
            <w:proofErr w:type="spellEnd"/>
            <w:r w:rsidRPr="00E658AB">
              <w:rPr>
                <w:sz w:val="20"/>
                <w:szCs w:val="20"/>
                <w:lang w:val="kk-KZ" w:eastAsia="en-US"/>
              </w:rPr>
              <w:t xml:space="preserve">, </w:t>
            </w:r>
            <w:r w:rsidRPr="00E658AB">
              <w:rPr>
                <w:sz w:val="20"/>
                <w:szCs w:val="20"/>
                <w:lang w:eastAsia="en-US"/>
              </w:rPr>
              <w:t xml:space="preserve">2021.- 4(59). </w:t>
            </w:r>
            <w:r w:rsidRPr="00E658AB">
              <w:rPr>
                <w:sz w:val="20"/>
                <w:szCs w:val="20"/>
                <w:lang w:val="en-US" w:eastAsia="en-US"/>
              </w:rPr>
              <w:t>c</w:t>
            </w:r>
            <w:r w:rsidRPr="00E658AB">
              <w:rPr>
                <w:sz w:val="20"/>
                <w:szCs w:val="20"/>
                <w:lang w:eastAsia="en-US"/>
              </w:rPr>
              <w:t>.102-109.</w:t>
            </w:r>
          </w:p>
          <w:p w14:paraId="1237F69E" w14:textId="77777777" w:rsidR="00883872" w:rsidRPr="00E658AB" w:rsidRDefault="004744D0" w:rsidP="00CA113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f"/>
                <w:rFonts w:eastAsiaTheme="majorEastAsia"/>
                <w:sz w:val="20"/>
                <w:szCs w:val="20"/>
                <w:lang w:val="kk-KZ"/>
              </w:rPr>
            </w:pPr>
            <w:hyperlink r:id="rId17" w:history="1"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https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://</w:t>
              </w:r>
              <w:proofErr w:type="spellStart"/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doi</w:t>
              </w:r>
              <w:proofErr w:type="spellEnd"/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.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org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/10.52081/</w:t>
              </w:r>
              <w:proofErr w:type="spellStart"/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bkaku</w:t>
              </w:r>
              <w:proofErr w:type="spellEnd"/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.2021.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v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59.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en-US" w:eastAsia="en-US"/>
                </w:rPr>
                <w:t>i</w:t>
              </w:r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eastAsia="en-US"/>
                </w:rPr>
                <w:t>4.102</w:t>
              </w:r>
            </w:hyperlink>
          </w:p>
          <w:p w14:paraId="07FCC074" w14:textId="77777777" w:rsidR="00883872" w:rsidRPr="00E658AB" w:rsidRDefault="00883872" w:rsidP="00CA113B">
            <w:pPr>
              <w:pStyle w:val="Defaul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50"/>
                <w:bCs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FC656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0,4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7A75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Ибадуллаева С.Ж., </w:t>
            </w:r>
          </w:p>
          <w:p w14:paraId="0B1E8A3D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Аппазов Н.О., </w:t>
            </w:r>
          </w:p>
          <w:p w14:paraId="2DA9EE53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Тапалова А.С., </w:t>
            </w:r>
          </w:p>
          <w:p w14:paraId="6B28A76A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b/>
                <w:sz w:val="20"/>
                <w:szCs w:val="20"/>
                <w:u w:val="single"/>
                <w:lang w:val="kk-KZ" w:eastAsia="en-US"/>
              </w:rPr>
              <w:t>Жусупова Л.А</w:t>
            </w:r>
            <w:r w:rsidRPr="00E658AB">
              <w:rPr>
                <w:b/>
                <w:sz w:val="20"/>
                <w:szCs w:val="20"/>
                <w:lang w:val="kk-KZ" w:eastAsia="en-US"/>
              </w:rPr>
              <w:t>.,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 </w:t>
            </w:r>
          </w:p>
          <w:p w14:paraId="11AB6F5E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Акылбеков Н.И. </w:t>
            </w:r>
          </w:p>
        </w:tc>
      </w:tr>
      <w:tr w:rsidR="00883872" w:rsidRPr="00E658AB" w14:paraId="2EF0692C" w14:textId="77777777" w:rsidTr="00C23E9C">
        <w:trPr>
          <w:cantSplit/>
          <w:trHeight w:val="9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68CC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ko-KR"/>
              </w:rPr>
            </w:pPr>
            <w:r w:rsidRPr="00E658AB">
              <w:rPr>
                <w:sz w:val="20"/>
                <w:szCs w:val="20"/>
                <w:lang w:val="kk-KZ" w:eastAsia="ko-KR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21F8" w14:textId="77777777" w:rsidR="00883872" w:rsidRPr="00E658AB" w:rsidRDefault="00883872" w:rsidP="00CA113B">
            <w:pPr>
              <w:pStyle w:val="Pa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Педагогикалық практика арқылы студенттердің кәсіби құзыреттілігін қалыптастыру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E1FD" w14:textId="745EF931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eastAsia="en-US"/>
              </w:rPr>
            </w:pPr>
            <w:r w:rsidRPr="00E658AB">
              <w:rPr>
                <w:sz w:val="20"/>
                <w:szCs w:val="20"/>
                <w:lang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77E9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Абай атындағы ҚазҰПУ-нің Хабаршысы, «Жаратылыстану-география ғылымдары» сериясы, №4(74), </w:t>
            </w:r>
            <w:r w:rsidRPr="00E658AB">
              <w:rPr>
                <w:rFonts w:eastAsia="CIDFont+F1"/>
                <w:sz w:val="20"/>
                <w:szCs w:val="20"/>
                <w:lang w:val="kk-KZ" w:eastAsia="en-US"/>
              </w:rPr>
              <w:t xml:space="preserve">Алматы, </w:t>
            </w:r>
            <w:r w:rsidRPr="00E658AB">
              <w:rPr>
                <w:sz w:val="20"/>
                <w:szCs w:val="20"/>
                <w:lang w:val="kk-KZ" w:eastAsia="en-US"/>
              </w:rPr>
              <w:t>2022 ж.46-59 б.</w:t>
            </w:r>
            <w:r w:rsidRPr="00E658AB">
              <w:rPr>
                <w:sz w:val="20"/>
                <w:szCs w:val="20"/>
                <w:lang w:eastAsia="en-US"/>
              </w:rPr>
              <w:t xml:space="preserve"> ISSN 1728-8975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. </w:t>
            </w:r>
          </w:p>
          <w:p w14:paraId="025C9488" w14:textId="6BFA2745" w:rsidR="00883872" w:rsidRPr="00E658AB" w:rsidRDefault="004744D0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A50"/>
                <w:bCs/>
                <w:color w:val="auto"/>
                <w:sz w:val="20"/>
                <w:szCs w:val="20"/>
                <w:lang w:val="kk-KZ"/>
              </w:rPr>
            </w:pPr>
            <w:hyperlink r:id="rId18" w:history="1">
              <w:r w:rsidR="00883872" w:rsidRPr="00E658AB">
                <w:rPr>
                  <w:rStyle w:val="af"/>
                  <w:rFonts w:eastAsiaTheme="majorEastAsia"/>
                  <w:sz w:val="20"/>
                  <w:szCs w:val="20"/>
                  <w:lang w:val="kk-KZ" w:eastAsia="en-US"/>
                </w:rPr>
                <w:t>http://sp.kaznpu.kz/ru/series/15/?year=2022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C76D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1,0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165E8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Арынова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К.Ш.,</w:t>
            </w:r>
          </w:p>
          <w:p w14:paraId="0B2F66CD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Жусупова</w:t>
            </w:r>
            <w:proofErr w:type="spellEnd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 Л.А.,</w:t>
            </w:r>
            <w:r w:rsidRPr="00E658AB">
              <w:rPr>
                <w:sz w:val="20"/>
                <w:szCs w:val="20"/>
                <w:lang w:eastAsia="en-US"/>
              </w:rPr>
              <w:t xml:space="preserve"> </w:t>
            </w:r>
          </w:p>
          <w:p w14:paraId="34878124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Изтай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Б.Б, </w:t>
            </w:r>
          </w:p>
          <w:p w14:paraId="4D722489" w14:textId="77777777" w:rsidR="00883872" w:rsidRPr="00E658AB" w:rsidRDefault="00883872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en-US"/>
              </w:rPr>
            </w:pPr>
            <w:proofErr w:type="spellStart"/>
            <w:r w:rsidRPr="00E658AB">
              <w:rPr>
                <w:sz w:val="20"/>
                <w:szCs w:val="20"/>
                <w:lang w:eastAsia="en-US"/>
              </w:rPr>
              <w:t>Еспенбетова</w:t>
            </w:r>
            <w:proofErr w:type="spellEnd"/>
            <w:r w:rsidRPr="00E658AB">
              <w:rPr>
                <w:sz w:val="20"/>
                <w:szCs w:val="20"/>
                <w:lang w:eastAsia="en-US"/>
              </w:rPr>
              <w:t xml:space="preserve"> Ш.О.</w:t>
            </w:r>
          </w:p>
        </w:tc>
      </w:tr>
      <w:tr w:rsidR="00623805" w:rsidRPr="00E658AB" w14:paraId="01306683" w14:textId="77777777" w:rsidTr="00AD72B4">
        <w:trPr>
          <w:cantSplit/>
          <w:trHeight w:val="255"/>
        </w:trPr>
        <w:tc>
          <w:tcPr>
            <w:tcW w:w="148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8D0" w14:textId="77777777" w:rsidR="00623805" w:rsidRPr="00E658AB" w:rsidRDefault="00623805" w:rsidP="00CA113B">
            <w:pPr>
              <w:pStyle w:val="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ko-KR"/>
              </w:rPr>
            </w:pPr>
            <w:r w:rsidRPr="00E658AB">
              <w:rPr>
                <w:rFonts w:ascii="Times New Roman" w:hAnsi="Times New Roman" w:cs="Times New Roman"/>
                <w:color w:val="auto"/>
                <w:sz w:val="20"/>
                <w:szCs w:val="20"/>
                <w:lang w:val="kk-KZ" w:eastAsia="en-US"/>
              </w:rPr>
              <w:t>Монография</w:t>
            </w:r>
          </w:p>
        </w:tc>
      </w:tr>
      <w:tr w:rsidR="00623805" w:rsidRPr="00623805" w14:paraId="6148623E" w14:textId="77777777" w:rsidTr="00C23E9C">
        <w:trPr>
          <w:cantSplit/>
          <w:trHeight w:val="4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65FD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FCF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ko-KR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 xml:space="preserve">Кремнийқұрамдас қоспалармен модификацияланған полимерлі фосфаттарды синтездеу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0F6D" w14:textId="7777777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Печатный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70E" w14:textId="6EAD20D7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Монография. –Қызылорда: Жиенай, 202</w:t>
            </w:r>
            <w:r w:rsidR="00C8157D">
              <w:rPr>
                <w:sz w:val="20"/>
                <w:szCs w:val="20"/>
                <w:lang w:val="kk-KZ" w:eastAsia="en-US"/>
              </w:rPr>
              <w:t>5</w:t>
            </w:r>
            <w:r w:rsidRPr="00E658AB">
              <w:rPr>
                <w:sz w:val="20"/>
                <w:szCs w:val="20"/>
                <w:lang w:val="kk-KZ" w:eastAsia="en-US"/>
              </w:rPr>
              <w:t>. – 103</w:t>
            </w:r>
            <w:r w:rsidR="00C23E9C" w:rsidRPr="00E658AB">
              <w:rPr>
                <w:sz w:val="20"/>
                <w:szCs w:val="20"/>
                <w:lang w:val="kk-KZ" w:eastAsia="en-US"/>
              </w:rPr>
              <w:t xml:space="preserve"> </w:t>
            </w:r>
            <w:r w:rsidRPr="00E658AB">
              <w:rPr>
                <w:sz w:val="20"/>
                <w:szCs w:val="20"/>
                <w:lang w:val="kk-KZ" w:eastAsia="en-US"/>
              </w:rPr>
              <w:t xml:space="preserve">б. </w:t>
            </w:r>
          </w:p>
          <w:p w14:paraId="4DCCBDCA" w14:textId="4A489238" w:rsidR="00623805" w:rsidRPr="00E658AB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r w:rsidRPr="00E658AB">
              <w:rPr>
                <w:rFonts w:eastAsiaTheme="minorHAnsi"/>
                <w:sz w:val="20"/>
                <w:szCs w:val="20"/>
                <w:lang w:val="kk-KZ" w:eastAsia="en-US"/>
              </w:rPr>
              <w:t xml:space="preserve">ISBN 978-601-285-160-1. </w:t>
            </w:r>
            <w:r w:rsidRPr="00E658AB">
              <w:rPr>
                <w:sz w:val="20"/>
                <w:szCs w:val="20"/>
                <w:lang w:val="kk-KZ" w:eastAsia="en-US"/>
              </w:rPr>
              <w:t>УДК 661. ББК 35.11. Ж89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DC01" w14:textId="65CF2F73" w:rsidR="00F2113C" w:rsidRDefault="00623805" w:rsidP="00F211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  <w:lang w:val="kk-KZ" w:eastAsia="en-US"/>
              </w:rPr>
            </w:pPr>
            <w:r w:rsidRPr="00E658AB">
              <w:rPr>
                <w:sz w:val="20"/>
                <w:szCs w:val="20"/>
                <w:lang w:val="kk-KZ" w:eastAsia="en-US"/>
              </w:rPr>
              <w:t>6,</w:t>
            </w:r>
            <w:r w:rsidR="00F2113C">
              <w:rPr>
                <w:sz w:val="20"/>
                <w:szCs w:val="20"/>
                <w:lang w:val="kk-KZ" w:eastAsia="en-US"/>
              </w:rPr>
              <w:t>4</w:t>
            </w:r>
          </w:p>
          <w:p w14:paraId="585C3042" w14:textId="63B439E1" w:rsidR="00F2113C" w:rsidRDefault="00F2113C" w:rsidP="00F2113C">
            <w:pPr>
              <w:rPr>
                <w:sz w:val="20"/>
                <w:szCs w:val="20"/>
                <w:lang w:val="kk-KZ" w:eastAsia="en-US"/>
              </w:rPr>
            </w:pPr>
          </w:p>
          <w:p w14:paraId="141D47C7" w14:textId="77777777" w:rsidR="00623805" w:rsidRPr="00F2113C" w:rsidRDefault="00623805" w:rsidP="00F2113C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E23D" w14:textId="77777777" w:rsidR="00623805" w:rsidRPr="00623805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kk-KZ" w:eastAsia="en-US"/>
              </w:rPr>
            </w:pPr>
            <w:proofErr w:type="spellStart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>Жусупова</w:t>
            </w:r>
            <w:proofErr w:type="spellEnd"/>
            <w:r w:rsidRPr="00E658AB">
              <w:rPr>
                <w:b/>
                <w:sz w:val="20"/>
                <w:szCs w:val="20"/>
                <w:u w:val="single"/>
                <w:lang w:eastAsia="en-US"/>
              </w:rPr>
              <w:t xml:space="preserve"> Л.А.</w:t>
            </w:r>
          </w:p>
          <w:p w14:paraId="618909C3" w14:textId="77777777" w:rsidR="00623805" w:rsidRPr="00623805" w:rsidRDefault="00623805" w:rsidP="00CA1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  <w:lang w:val="kk-KZ" w:eastAsia="ko-KR"/>
              </w:rPr>
            </w:pPr>
          </w:p>
        </w:tc>
      </w:tr>
    </w:tbl>
    <w:p w14:paraId="30EDCDA6" w14:textId="77777777" w:rsidR="00D378C9" w:rsidRDefault="00D378C9" w:rsidP="00CA113B">
      <w:pPr>
        <w:rPr>
          <w:sz w:val="16"/>
          <w:szCs w:val="16"/>
          <w:lang w:val="kk-KZ"/>
        </w:rPr>
      </w:pPr>
    </w:p>
    <w:sectPr w:rsidR="00D378C9" w:rsidSect="00AB49DF">
      <w:footerReference w:type="default" r:id="rId19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017AE5" w14:textId="77777777" w:rsidR="004744D0" w:rsidRDefault="004744D0" w:rsidP="00CA113B">
      <w:r>
        <w:separator/>
      </w:r>
    </w:p>
  </w:endnote>
  <w:endnote w:type="continuationSeparator" w:id="0">
    <w:p w14:paraId="465E2C2C" w14:textId="77777777" w:rsidR="004744D0" w:rsidRDefault="004744D0" w:rsidP="00CA1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KZ Times New Roman">
    <w:altName w:val="Cambria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RWPalladioL-Bold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PalladioL-BoldItal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9299BC" w14:textId="1979BE01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  <w:r w:rsidRPr="00CA113B">
      <w:rPr>
        <w:b/>
        <w:bCs/>
        <w:sz w:val="20"/>
        <w:szCs w:val="20"/>
        <w:lang w:val="kk-KZ"/>
      </w:rPr>
      <w:t>Соискатель</w:t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Pr="00CA113B">
      <w:rPr>
        <w:b/>
        <w:bCs/>
        <w:sz w:val="20"/>
        <w:szCs w:val="20"/>
        <w:lang w:val="kk-KZ"/>
      </w:rPr>
      <w:tab/>
    </w:r>
    <w:r w:rsidR="00861320">
      <w:rPr>
        <w:b/>
        <w:bCs/>
        <w:sz w:val="20"/>
        <w:szCs w:val="20"/>
        <w:lang w:val="kk-KZ"/>
      </w:rPr>
      <w:t xml:space="preserve">                            </w:t>
    </w:r>
    <w:r w:rsidRPr="00CA113B">
      <w:rPr>
        <w:b/>
        <w:bCs/>
        <w:sz w:val="20"/>
        <w:szCs w:val="20"/>
        <w:lang w:val="kk-KZ"/>
      </w:rPr>
      <w:t>Жусупова Л.А.</w:t>
    </w:r>
  </w:p>
  <w:p w14:paraId="2420A3FB" w14:textId="77777777" w:rsidR="00CA113B" w:rsidRPr="00CA113B" w:rsidRDefault="00CA113B" w:rsidP="00CA113B">
    <w:pPr>
      <w:ind w:left="3969"/>
      <w:jc w:val="both"/>
      <w:rPr>
        <w:b/>
        <w:bCs/>
        <w:sz w:val="20"/>
        <w:szCs w:val="20"/>
        <w:lang w:val="kk-KZ"/>
      </w:rPr>
    </w:pPr>
  </w:p>
  <w:p w14:paraId="53EC5751" w14:textId="738004FC" w:rsidR="00CA113B" w:rsidRPr="00CA113B" w:rsidRDefault="00A42594" w:rsidP="00CA113B">
    <w:pPr>
      <w:ind w:left="3969"/>
      <w:jc w:val="both"/>
      <w:rPr>
        <w:sz w:val="32"/>
        <w:szCs w:val="32"/>
        <w:lang w:val="kk-KZ"/>
      </w:rPr>
    </w:pPr>
    <w:r>
      <w:rPr>
        <w:b/>
        <w:bCs/>
        <w:sz w:val="20"/>
        <w:szCs w:val="20"/>
        <w:lang w:val="kk-KZ"/>
      </w:rPr>
      <w:t>Директор департамента науки</w:t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CA113B">
      <w:rPr>
        <w:b/>
        <w:bCs/>
        <w:sz w:val="20"/>
        <w:szCs w:val="20"/>
        <w:lang w:val="kk-KZ"/>
      </w:rPr>
      <w:tab/>
    </w:r>
    <w:r w:rsidR="00CA113B" w:rsidRPr="00CA113B">
      <w:rPr>
        <w:b/>
        <w:bCs/>
        <w:sz w:val="20"/>
        <w:szCs w:val="20"/>
        <w:lang w:val="kk-KZ"/>
      </w:rPr>
      <w:tab/>
    </w:r>
    <w:r w:rsidR="00861320">
      <w:rPr>
        <w:b/>
        <w:bCs/>
        <w:sz w:val="20"/>
        <w:szCs w:val="20"/>
        <w:lang w:val="kk-KZ"/>
      </w:rPr>
      <w:t>Сактаганова Н.А.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FD7A8" w14:textId="77777777" w:rsidR="004744D0" w:rsidRDefault="004744D0" w:rsidP="00CA113B">
      <w:r>
        <w:separator/>
      </w:r>
    </w:p>
  </w:footnote>
  <w:footnote w:type="continuationSeparator" w:id="0">
    <w:p w14:paraId="243A4F6A" w14:textId="77777777" w:rsidR="004744D0" w:rsidRDefault="004744D0" w:rsidP="00CA1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A3C"/>
    <w:rsid w:val="00011CE7"/>
    <w:rsid w:val="00025FED"/>
    <w:rsid w:val="00036287"/>
    <w:rsid w:val="00105F86"/>
    <w:rsid w:val="001068EB"/>
    <w:rsid w:val="00112F4F"/>
    <w:rsid w:val="001C7F31"/>
    <w:rsid w:val="001D2956"/>
    <w:rsid w:val="002322E7"/>
    <w:rsid w:val="00255076"/>
    <w:rsid w:val="002F7FBF"/>
    <w:rsid w:val="00303E59"/>
    <w:rsid w:val="00316917"/>
    <w:rsid w:val="00344CA1"/>
    <w:rsid w:val="00367B62"/>
    <w:rsid w:val="003B2F50"/>
    <w:rsid w:val="00473836"/>
    <w:rsid w:val="004744D0"/>
    <w:rsid w:val="004F58A1"/>
    <w:rsid w:val="00554881"/>
    <w:rsid w:val="00623805"/>
    <w:rsid w:val="006277AD"/>
    <w:rsid w:val="0064797D"/>
    <w:rsid w:val="006A36DF"/>
    <w:rsid w:val="007453D7"/>
    <w:rsid w:val="00765251"/>
    <w:rsid w:val="00767DF1"/>
    <w:rsid w:val="007C0122"/>
    <w:rsid w:val="007D5B9A"/>
    <w:rsid w:val="0082789B"/>
    <w:rsid w:val="00861320"/>
    <w:rsid w:val="00866708"/>
    <w:rsid w:val="00883872"/>
    <w:rsid w:val="008C44BF"/>
    <w:rsid w:val="008E2FFA"/>
    <w:rsid w:val="008F14B6"/>
    <w:rsid w:val="008F3EDD"/>
    <w:rsid w:val="008F4D1C"/>
    <w:rsid w:val="00904F49"/>
    <w:rsid w:val="00974004"/>
    <w:rsid w:val="009D47A3"/>
    <w:rsid w:val="00A1129D"/>
    <w:rsid w:val="00A42594"/>
    <w:rsid w:val="00A66FA0"/>
    <w:rsid w:val="00AA1A5C"/>
    <w:rsid w:val="00AA65D9"/>
    <w:rsid w:val="00AB49DF"/>
    <w:rsid w:val="00AD72B4"/>
    <w:rsid w:val="00B070C2"/>
    <w:rsid w:val="00B263B0"/>
    <w:rsid w:val="00B712F8"/>
    <w:rsid w:val="00BC6063"/>
    <w:rsid w:val="00C15F6F"/>
    <w:rsid w:val="00C23E9C"/>
    <w:rsid w:val="00C50B82"/>
    <w:rsid w:val="00C61CDB"/>
    <w:rsid w:val="00C63EC4"/>
    <w:rsid w:val="00C8157D"/>
    <w:rsid w:val="00CA113B"/>
    <w:rsid w:val="00CF5132"/>
    <w:rsid w:val="00CF7FC3"/>
    <w:rsid w:val="00D378C9"/>
    <w:rsid w:val="00D51A58"/>
    <w:rsid w:val="00D5424D"/>
    <w:rsid w:val="00DB0B61"/>
    <w:rsid w:val="00DE0C96"/>
    <w:rsid w:val="00E658AB"/>
    <w:rsid w:val="00E84F88"/>
    <w:rsid w:val="00EE2A3C"/>
    <w:rsid w:val="00F06C9C"/>
    <w:rsid w:val="00F2113C"/>
    <w:rsid w:val="00F523A9"/>
    <w:rsid w:val="00F62649"/>
    <w:rsid w:val="00F63A6B"/>
    <w:rsid w:val="00F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iPriority w:val="99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1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UnresolvedMention">
    <w:name w:val="Unresolved Mention"/>
    <w:basedOn w:val="a0"/>
    <w:uiPriority w:val="99"/>
    <w:semiHidden/>
    <w:unhideWhenUsed/>
    <w:rsid w:val="002F7FB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3E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C4"/>
    <w:pPr>
      <w:keepNext/>
      <w:jc w:val="both"/>
      <w:outlineLvl w:val="1"/>
    </w:pPr>
    <w:rPr>
      <w:rFonts w:ascii="KZ Times New Roman" w:hAnsi="KZ 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3E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3E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E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63EC4"/>
    <w:rPr>
      <w:rFonts w:ascii="KZ Times New Roman" w:eastAsia="Times New Roman" w:hAnsi="KZ 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E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63E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63EC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C63EC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C63E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3">
    <w:name w:val="Верхний колонтитул Знак"/>
    <w:basedOn w:val="a0"/>
    <w:link w:val="a4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C63EC4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uiPriority w:val="1"/>
    <w:semiHidden/>
    <w:rsid w:val="00C63EC4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8">
    <w:name w:val="Body Text"/>
    <w:basedOn w:val="a"/>
    <w:link w:val="a7"/>
    <w:uiPriority w:val="1"/>
    <w:semiHidden/>
    <w:unhideWhenUsed/>
    <w:qFormat/>
    <w:rsid w:val="00C63EC4"/>
    <w:pPr>
      <w:widowControl w:val="0"/>
      <w:autoSpaceDE w:val="0"/>
      <w:autoSpaceDN w:val="0"/>
      <w:ind w:left="313"/>
      <w:jc w:val="both"/>
    </w:pPr>
    <w:rPr>
      <w:lang w:val="kk-KZ" w:eastAsia="en-US"/>
    </w:rPr>
  </w:style>
  <w:style w:type="character" w:customStyle="1" w:styleId="a9">
    <w:name w:val="Основной текст с отступом Знак"/>
    <w:basedOn w:val="a0"/>
    <w:link w:val="aa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9"/>
    <w:uiPriority w:val="99"/>
    <w:semiHidden/>
    <w:unhideWhenUsed/>
    <w:rsid w:val="00C63EC4"/>
    <w:pPr>
      <w:spacing w:after="120"/>
      <w:ind w:left="283"/>
    </w:pPr>
  </w:style>
  <w:style w:type="character" w:customStyle="1" w:styleId="21">
    <w:name w:val="Основной текст 2 Знак"/>
    <w:basedOn w:val="a0"/>
    <w:link w:val="22"/>
    <w:uiPriority w:val="99"/>
    <w:semiHidden/>
    <w:rsid w:val="00C63E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C63EC4"/>
    <w:pPr>
      <w:spacing w:after="120" w:line="480" w:lineRule="auto"/>
    </w:pPr>
  </w:style>
  <w:style w:type="character" w:customStyle="1" w:styleId="ab">
    <w:name w:val="Текст выноски Знак"/>
    <w:basedOn w:val="a0"/>
    <w:link w:val="ac"/>
    <w:uiPriority w:val="99"/>
    <w:semiHidden/>
    <w:rsid w:val="00C63EC4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alloon Text"/>
    <w:basedOn w:val="a"/>
    <w:link w:val="ab"/>
    <w:uiPriority w:val="99"/>
    <w:semiHidden/>
    <w:unhideWhenUsed/>
    <w:rsid w:val="00C63EC4"/>
    <w:rPr>
      <w:rFonts w:ascii="Segoe UI" w:hAnsi="Segoe UI" w:cs="Segoe UI"/>
      <w:sz w:val="18"/>
      <w:szCs w:val="18"/>
    </w:rPr>
  </w:style>
  <w:style w:type="character" w:customStyle="1" w:styleId="ad">
    <w:name w:val="Без интервала Знак"/>
    <w:aliases w:val="Интервалсыз Знак,Обя Знак,мелкий Знак,мой рабочий Знак,норма Знак,Айгерим Знак"/>
    <w:link w:val="ae"/>
    <w:uiPriority w:val="1"/>
    <w:locked/>
    <w:rsid w:val="00C63EC4"/>
    <w:rPr>
      <w:rFonts w:ascii="Times New Roman" w:eastAsia="Calibri" w:hAnsi="Times New Roman" w:cs="Times New Roman"/>
      <w:sz w:val="28"/>
      <w:lang w:eastAsia="ru-RU"/>
    </w:rPr>
  </w:style>
  <w:style w:type="paragraph" w:styleId="ae">
    <w:name w:val="No Spacing"/>
    <w:aliases w:val="Интервалсыз,Обя,мелкий,мой рабочий,норма,Айгерим"/>
    <w:link w:val="ad"/>
    <w:uiPriority w:val="1"/>
    <w:qFormat/>
    <w:rsid w:val="00C63EC4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eastAsia="ru-RU"/>
    </w:rPr>
  </w:style>
  <w:style w:type="character" w:styleId="af">
    <w:name w:val="Hyperlink"/>
    <w:basedOn w:val="a0"/>
    <w:uiPriority w:val="99"/>
    <w:unhideWhenUsed/>
    <w:rsid w:val="00C63EC4"/>
    <w:rPr>
      <w:color w:val="0000FF" w:themeColor="hyperlink"/>
      <w:u w:val="single"/>
    </w:rPr>
  </w:style>
  <w:style w:type="character" w:styleId="af0">
    <w:name w:val="Strong"/>
    <w:basedOn w:val="a0"/>
    <w:uiPriority w:val="22"/>
    <w:qFormat/>
    <w:rsid w:val="00C63EC4"/>
    <w:rPr>
      <w:b/>
      <w:bCs/>
    </w:rPr>
  </w:style>
  <w:style w:type="character" w:customStyle="1" w:styleId="marginright1">
    <w:name w:val="marginright1"/>
    <w:basedOn w:val="a0"/>
    <w:rsid w:val="00C63EC4"/>
  </w:style>
  <w:style w:type="character" w:customStyle="1" w:styleId="right">
    <w:name w:val="right"/>
    <w:basedOn w:val="a0"/>
    <w:rsid w:val="00C63EC4"/>
  </w:style>
  <w:style w:type="character" w:customStyle="1" w:styleId="marginleft1">
    <w:name w:val="marginleft1"/>
    <w:basedOn w:val="a0"/>
    <w:rsid w:val="00C63EC4"/>
  </w:style>
  <w:style w:type="paragraph" w:styleId="af1">
    <w:name w:val="Normal (Web)"/>
    <w:basedOn w:val="a"/>
    <w:uiPriority w:val="99"/>
    <w:semiHidden/>
    <w:unhideWhenUsed/>
    <w:rsid w:val="00C63EC4"/>
    <w:pPr>
      <w:spacing w:before="100" w:beforeAutospacing="1" w:after="100" w:afterAutospacing="1"/>
    </w:pPr>
  </w:style>
  <w:style w:type="character" w:customStyle="1" w:styleId="text-meta">
    <w:name w:val="text-meta"/>
    <w:rsid w:val="00C63EC4"/>
  </w:style>
  <w:style w:type="character" w:styleId="af2">
    <w:name w:val="Emphasis"/>
    <w:basedOn w:val="a0"/>
    <w:uiPriority w:val="20"/>
    <w:qFormat/>
    <w:rsid w:val="00C63EC4"/>
    <w:rPr>
      <w:i/>
      <w:iCs/>
    </w:rPr>
  </w:style>
  <w:style w:type="paragraph" w:customStyle="1" w:styleId="Pa0">
    <w:name w:val="Pa0"/>
    <w:basedOn w:val="Default"/>
    <w:next w:val="Default"/>
    <w:uiPriority w:val="99"/>
    <w:semiHidden/>
    <w:rsid w:val="00C63EC4"/>
    <w:pPr>
      <w:spacing w:line="241" w:lineRule="atLeast"/>
    </w:pPr>
    <w:rPr>
      <w:color w:val="auto"/>
    </w:rPr>
  </w:style>
  <w:style w:type="paragraph" w:customStyle="1" w:styleId="Default">
    <w:name w:val="Default"/>
    <w:rsid w:val="00C63E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50">
    <w:name w:val="A5"/>
    <w:uiPriority w:val="99"/>
    <w:rsid w:val="00C63EC4"/>
    <w:rPr>
      <w:color w:val="000000"/>
      <w:sz w:val="23"/>
      <w:szCs w:val="23"/>
    </w:rPr>
  </w:style>
  <w:style w:type="paragraph" w:styleId="af3">
    <w:name w:val="List Paragraph"/>
    <w:basedOn w:val="a"/>
    <w:uiPriority w:val="1"/>
    <w:qFormat/>
    <w:rsid w:val="00D378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frlabel">
    <w:name w:val="fr_label"/>
    <w:basedOn w:val="a0"/>
    <w:rsid w:val="002F7FBF"/>
  </w:style>
  <w:style w:type="character" w:customStyle="1" w:styleId="UnresolvedMention">
    <w:name w:val="Unresolved Mention"/>
    <w:basedOn w:val="a0"/>
    <w:uiPriority w:val="99"/>
    <w:semiHidden/>
    <w:unhideWhenUsed/>
    <w:rsid w:val="002F7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0561-2458" TargetMode="External"/><Relationship Id="rId13" Type="http://schemas.openxmlformats.org/officeDocument/2006/relationships/hyperlink" Target="https://bulchmed.enu.kz/index.php/bulchmed/article/view/441" TargetMode="External"/><Relationship Id="rId18" Type="http://schemas.openxmlformats.org/officeDocument/2006/relationships/hyperlink" Target="http://sp.kaznpu.kz/ru/series/15/?year=202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webofscience.com/wos/author/record/P-1100-2017" TargetMode="External"/><Relationship Id="rId12" Type="http://schemas.openxmlformats.org/officeDocument/2006/relationships/hyperlink" Target="https://www.researchgate.net/publication/341026212_MICROWAVE_ACTIVATION_OF_ADDITION_OF_1-HEXENE_AND_BUTANOIC_ACID_REACTION" TargetMode="External"/><Relationship Id="rId17" Type="http://schemas.openxmlformats.org/officeDocument/2006/relationships/hyperlink" Target="https://doi.org/10.52081/bkaku.2021.v59.i4.1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mag.kz/wp-content/uploads/2024/10/2409_44-50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cpc-journal.kz/index.php/cpcj/article/view/36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estnik-pedagogic.tou.edu.kz/storage/journals/368.pdf" TargetMode="External"/><Relationship Id="rId10" Type="http://schemas.openxmlformats.org/officeDocument/2006/relationships/hyperlink" Target="https://doi.org/10.18321/cpc21(3)217-226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hemjournal.kz/index.php/journal/article/view/378/339" TargetMode="External"/><Relationship Id="rId14" Type="http://schemas.openxmlformats.org/officeDocument/2006/relationships/hyperlink" Target="https://bulchmed.enu.kz/index.php/bulchmed/issue/view/29/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2025-02-23T14:34:00Z</dcterms:created>
  <dcterms:modified xsi:type="dcterms:W3CDTF">2025-03-03T07:36:00Z</dcterms:modified>
</cp:coreProperties>
</file>