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A295A" w:rsidRPr="006A4CC6" w:rsidTr="00590242">
        <w:tc>
          <w:tcPr>
            <w:tcW w:w="4110" w:type="dxa"/>
          </w:tcPr>
          <w:p w:rsidR="001A295A" w:rsidRPr="006A4CC6" w:rsidRDefault="001A295A" w:rsidP="001A29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A4CC6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590242" w:rsidRDefault="001A295A" w:rsidP="001A295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A4CC6">
              <w:rPr>
                <w:rFonts w:ascii="Times New Roman" w:hAnsi="Times New Roman" w:cs="Times New Roman"/>
                <w:lang w:val="kk-KZ"/>
              </w:rPr>
              <w:t>Академиялық мәселелер бойынша басқарма мүшесі - проректор,</w:t>
            </w:r>
            <w:r w:rsidR="0059024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A4CC6">
              <w:rPr>
                <w:rFonts w:ascii="Times New Roman" w:hAnsi="Times New Roman" w:cs="Times New Roman"/>
                <w:lang w:val="kk-KZ"/>
              </w:rPr>
              <w:t>қабылдау</w:t>
            </w:r>
            <w:r w:rsidR="00590242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A295A" w:rsidRPr="006A4CC6" w:rsidRDefault="001A295A" w:rsidP="00590242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6A4CC6">
              <w:rPr>
                <w:rFonts w:ascii="Times New Roman" w:hAnsi="Times New Roman" w:cs="Times New Roman"/>
                <w:lang w:val="kk-KZ"/>
              </w:rPr>
              <w:t>комиссиясы төрағасының</w:t>
            </w:r>
            <w:r w:rsidR="00590242">
              <w:rPr>
                <w:rFonts w:ascii="Times New Roman" w:hAnsi="Times New Roman" w:cs="Times New Roman"/>
                <w:lang w:val="kk-KZ"/>
              </w:rPr>
              <w:t xml:space="preserve"> орынбасары</w:t>
            </w:r>
            <w:r w:rsidRPr="006A4C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1A295A" w:rsidRPr="006A4CC6" w:rsidRDefault="001A295A" w:rsidP="00590242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6A4CC6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6A4CC6" w:rsidRDefault="001A295A" w:rsidP="001A295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6A4CC6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6A4CC6" w:rsidRDefault="001A295A" w:rsidP="005C3C7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6A4CC6" w:rsidRDefault="001A295A" w:rsidP="005C3C7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6A4CC6" w:rsidRDefault="006F1BC6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3E2DC7" w:rsidRPr="006A4CC6" w:rsidRDefault="003E2DC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A4CC6">
        <w:rPr>
          <w:rFonts w:ascii="Times New Roman" w:eastAsia="Times New Roman" w:hAnsi="Times New Roman" w:cs="Times New Roman"/>
          <w:b/>
          <w:lang w:val="kk-KZ"/>
        </w:rPr>
        <w:t xml:space="preserve">8D01517 – «Биология» </w:t>
      </w:r>
    </w:p>
    <w:p w:rsidR="003E2DC7" w:rsidRPr="006A4CC6" w:rsidRDefault="003E2DC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A4CC6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Default="003E2DC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###001 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Функционалдық жүйелер  құрылымы және  олардың мультипараметрлік әрекеттігі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###002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Қозу кезеңіндегі жасушаның козуының өзгеруі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###003  </w:t>
      </w:r>
      <w:bookmarkStart w:id="0" w:name="_GoBack"/>
      <w:bookmarkEnd w:id="0"/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Style w:val="tlid-translation"/>
          <w:rFonts w:ascii="Times New Roman" w:hAnsi="Times New Roman" w:cs="Times New Roman"/>
          <w:lang w:val="kk-KZ"/>
        </w:rPr>
      </w:pPr>
      <w:r w:rsidRPr="006A4CC6">
        <w:rPr>
          <w:rStyle w:val="tlid-translation"/>
          <w:rFonts w:ascii="Times New Roman" w:hAnsi="Times New Roman" w:cs="Times New Roman"/>
          <w:lang w:val="kk-KZ"/>
        </w:rPr>
        <w:t xml:space="preserve">Рецептор және афференттік нейрондағы  тітіркендіргіш күшінің кодталу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###004 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ОЖЖ жасушалары  және ликвордың  қызметі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###005 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Ми бағанасының өткізгіштік қызметі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###006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Қанның агрегаттық жағдайының реттелуі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###007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Тыныс алу орталығының жеке құрылымдық бөліктерінің орналасуы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###008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Аскорыту бездерінің түрлі қоректік заттарға бейімделуі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###009 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Бүйректің несеп түзу қызметінің реттелу механизмі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###010 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Биоритмдерді түзуші факторлар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###011  </w:t>
      </w:r>
    </w:p>
    <w:p w:rsidR="003E2DC7" w:rsidRPr="006A4CC6" w:rsidRDefault="003E2DC7" w:rsidP="003E2DC7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 xml:space="preserve">Prometazoa  патшалық тармағы. Көп клеткалы жануарлардың шығу тегі гипотезалары (Э. Геккель, </w:t>
      </w:r>
      <w:r w:rsidRPr="006A4CC6">
        <w:rPr>
          <w:rFonts w:ascii="Times New Roman" w:hAnsi="Times New Roman" w:cs="Times New Roman"/>
          <w:color w:val="202124"/>
          <w:lang w:val="kk-KZ"/>
        </w:rPr>
        <w:t>И. И. Мечников</w:t>
      </w: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>, И. Хаджи және басқалар).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###012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color w:val="202124"/>
          <w:lang w:val="kk-KZ"/>
        </w:rPr>
      </w:pPr>
      <w:r w:rsidRPr="006A4CC6">
        <w:rPr>
          <w:rFonts w:ascii="Times New Roman" w:hAnsi="Times New Roman" w:cs="Times New Roman"/>
          <w:color w:val="202124"/>
          <w:lang w:val="kk-KZ"/>
        </w:rPr>
        <w:t>Омыртқалылар зоологиясы интеграцияланған ғылым ретінде қазіргі жағдайы, хордалылардың шығу тегі,эволюциясы.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###013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Желбезектыныстылар тип тармағы – Branchiata. Шаянтәрізділер-Сrustaceaкласының морф-физиологиялық ерекшеліктері, таралуы.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###014  </w:t>
      </w:r>
    </w:p>
    <w:p w:rsidR="003E2DC7" w:rsidRPr="006A4CC6" w:rsidRDefault="003E2DC7" w:rsidP="003E2DC7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>Аристотельден (б.з.д. 384-322 ж.ж.) қазіргі уақытқа дейінгі омыртқалылар зоологиясының негізгі даму кезеңдері. Н.А.Северцов, И.И.Шмалгаузен, И.И.Мечников, А.О.Ковалевский, Е.Н.Павловскийдің әлемдік ғылымға қосқан үлесі.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###015  </w:t>
      </w:r>
    </w:p>
    <w:p w:rsidR="003E2DC7" w:rsidRPr="006A4CC6" w:rsidRDefault="003E2DC7" w:rsidP="003E2DC7">
      <w:pPr>
        <w:pStyle w:val="a3"/>
        <w:spacing w:after="0" w:line="240" w:lineRule="auto"/>
        <w:ind w:left="0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Омыртқалы жануарлардағы т</w:t>
      </w: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 xml:space="preserve">ыныс алу пигменті - гемоглобин және оның омыртқалылар эволюциясындағы маңызы.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###016  </w:t>
      </w:r>
    </w:p>
    <w:p w:rsidR="003E2DC7" w:rsidRPr="006A4CC6" w:rsidRDefault="003E2DC7" w:rsidP="003E2DC7">
      <w:pPr>
        <w:spacing w:after="0" w:line="240" w:lineRule="auto"/>
        <w:rPr>
          <w:rStyle w:val="tlid-translation"/>
          <w:rFonts w:ascii="Times New Roman" w:hAnsi="Times New Roman" w:cs="Times New Roman"/>
          <w:lang w:val="kk-KZ"/>
        </w:rPr>
      </w:pPr>
      <w:r w:rsidRPr="006A4CC6">
        <w:rPr>
          <w:rStyle w:val="tlid-translation"/>
          <w:rFonts w:ascii="Times New Roman" w:hAnsi="Times New Roman" w:cs="Times New Roman"/>
          <w:lang w:val="kk-KZ"/>
        </w:rPr>
        <w:t>Жануарлардың қан айналу жүйесінің морфо-физиологиялық ерекшелігі.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Құстардың ас қорыту жүйесінің құрылысы, ерекшелігі және эволюциясы.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###018  </w:t>
      </w:r>
    </w:p>
    <w:p w:rsidR="003E2DC7" w:rsidRPr="006A4CC6" w:rsidRDefault="003E2DC7" w:rsidP="003E2DC7">
      <w:pPr>
        <w:pStyle w:val="a3"/>
        <w:spacing w:after="0" w:line="240" w:lineRule="auto"/>
        <w:ind w:left="0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>Архозаврлар (Archosauria) класс тармағы, Қолтырауындар (Crocodylia) отрядтының морфо-физиологиялық және биологиялық сипаттамасы.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lastRenderedPageBreak/>
        <w:t xml:space="preserve">###019  </w:t>
      </w:r>
    </w:p>
    <w:p w:rsidR="003E2DC7" w:rsidRPr="006A4CC6" w:rsidRDefault="003E2DC7" w:rsidP="003E2DC7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lang w:val="kk-KZ"/>
        </w:rPr>
      </w:pP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>Сүтқоректілер класы немесе Аңдар (Mammalia). Кластың морфо-физиологиялық ерекшеліктері (тістің жіктелуі, түктің дифференциациясы; сүт бездері, терморегуляцияны жақсарту).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###020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Сүтқоректі жануарлардың жүйке жүйесі.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###021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Тірі организмдердің тұқым қуалауының материалдық негіздері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###022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Тұқым қуалаудың цитологиялық негіздері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###023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Тұқым қуалау құбылысының негізгі заңдылықтары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###024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Гендердің өзара әрекеттесуі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###025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Тұқым қуалаудың хромосомалық теориясы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###026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Тұқымқуалаушылық пен өзгергіштіктің молекулалық негіздері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###027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Жасушалардағы генетикалық ақпараттардың тасымалдануы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###028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Мутациялық өзгергіштік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###029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Жыныс генетикасы және жынысқа қатысты белгілердің тұқым қуалауы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###030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Популяциялар генетикасы және эволюцияның генетикалық негіздері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###031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-BoldMT" w:hAnsi="Times New Roman" w:cs="Times New Roman"/>
          <w:bCs/>
          <w:lang w:val="kk-KZ"/>
        </w:rPr>
        <w:t>Өсімдік клеткасының құрылысы мен қызметі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###032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-BoldMT" w:hAnsi="Times New Roman" w:cs="Times New Roman"/>
          <w:bCs/>
          <w:lang w:val="kk-KZ"/>
        </w:rPr>
        <w:t>Өсімдіктердегі су алмасу физиологиясы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###033  </w:t>
      </w:r>
    </w:p>
    <w:p w:rsidR="003E2DC7" w:rsidRPr="006A4CC6" w:rsidRDefault="003E2DC7" w:rsidP="003E2DC7">
      <w:pPr>
        <w:spacing w:after="0"/>
        <w:rPr>
          <w:rFonts w:ascii="Times New Roman" w:eastAsia="TimesNewRomanPSMT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Фотосинтез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###034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-BoldMT" w:hAnsi="Times New Roman" w:cs="Times New Roman"/>
          <w:bCs/>
          <w:lang w:val="kk-KZ"/>
        </w:rPr>
        <w:t>Өсімдіктердің тыныс алу физиологиясы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###035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-BoldMT" w:hAnsi="Times New Roman" w:cs="Times New Roman"/>
          <w:bCs/>
          <w:lang w:val="kk-KZ"/>
        </w:rPr>
        <w:t>Өсімдіктердің минералдық заттармен қоректену физиологиясы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###036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-BoldMT" w:hAnsi="Times New Roman" w:cs="Times New Roman"/>
          <w:bCs/>
        </w:rPr>
        <w:t>Өсiмдiктердің өсу жəне даму физиологиясы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###037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Жоғaры сатыдағы өciмдiктepдің тіршілік кезеңдерi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###038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Өсімдіктердегі стресс физиологиясы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###039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Өсімдіктің жəне оның жеке мүшелерінің өсуі. Морфогенез механизмдері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###040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Биологиялық мембраналардың қызметі мен құрылысы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###041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ОЖЖ. Жұлынның сыртқы құрылымы және топографиясы. Жұлын жүйкелері: өрімдері, түйіндер және тармақтар.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###042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Көмекейдің анатомиясы: көмекейдің шеміршектері, байлам мен буындары. Көмей бұлшықеттері.</w:t>
      </w:r>
      <w:r w:rsidRPr="006A4CC6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Көмейдің дауыс аппараты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>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###043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Арқа бұлшықеттері, олардың жіктелуі, топографиясы, құрылымы, қызметі және иннервациясы.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###044  </w:t>
      </w:r>
    </w:p>
    <w:p w:rsidR="003E2DC7" w:rsidRPr="006A4CC6" w:rsidRDefault="003E2DC7" w:rsidP="003E2DC7">
      <w:pPr>
        <w:pStyle w:val="MAIN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lang w:val="kk-KZ"/>
        </w:rPr>
      </w:pPr>
      <w:r w:rsidRPr="006A4CC6">
        <w:rPr>
          <w:rFonts w:ascii="Times New Roman" w:hAnsi="Times New Roman"/>
          <w:color w:val="000000" w:themeColor="text1"/>
          <w:sz w:val="22"/>
          <w:szCs w:val="22"/>
          <w:lang w:val="kk-KZ"/>
        </w:rPr>
        <w:t>Бауыр, өтқабы: құрылымы, топографиясы, қанмен қамтамасыз етілуі және иннервациясы. Бауыр мен өт шығару жолдары.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###045 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lastRenderedPageBreak/>
        <w:t>Ішкі секрециялық нейрогенді бездер: гипофиздің артқы бөлігі, бүйрек үсті безі және томпақ дене (эпифиз), олардың дамуы, топографиясы және құрылысы.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###046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Иммундық жүйенің орталық мүшелері: қызыл сүйек  кемігі, тимус. Олардың  адамның жасына байланысты   топографиясы, дамуы және  құрылысы. Иммундық реакция. Антигендер және антиденелер.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###047  </w:t>
      </w:r>
    </w:p>
    <w:p w:rsidR="003E2DC7" w:rsidRPr="006A4CC6" w:rsidRDefault="003E2DC7" w:rsidP="003E2DC7">
      <w:pPr>
        <w:pStyle w:val="MAIN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lang w:val="kk-KZ"/>
        </w:rPr>
      </w:pPr>
      <w:r w:rsidRPr="006A4CC6">
        <w:rPr>
          <w:rFonts w:ascii="Times New Roman" w:hAnsi="Times New Roman"/>
          <w:color w:val="000000" w:themeColor="text1"/>
          <w:sz w:val="22"/>
          <w:szCs w:val="22"/>
          <w:lang w:val="kk-KZ"/>
        </w:rPr>
        <w:t xml:space="preserve">Жүрек-тамыр жүйесі. Құлақша мен қарыншаның миокард құрылысының ерекшеліктері. Жүректің өткізгіш жүйесі. Жүрек клапандары, олардың құрылысы, жүректегі қан ағымын реттеу механизмі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###048  </w:t>
      </w:r>
    </w:p>
    <w:p w:rsidR="003E2DC7" w:rsidRPr="006A4CC6" w:rsidRDefault="003E2DC7" w:rsidP="003E2DC7">
      <w:pPr>
        <w:pStyle w:val="MAIN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lang w:val="kk-KZ"/>
        </w:rPr>
      </w:pPr>
      <w:r w:rsidRPr="006A4CC6">
        <w:rPr>
          <w:rFonts w:ascii="Times New Roman" w:hAnsi="Times New Roman"/>
          <w:color w:val="000000" w:themeColor="text1"/>
          <w:sz w:val="22"/>
          <w:szCs w:val="22"/>
          <w:lang w:val="kk-KZ"/>
        </w:rPr>
        <w:t xml:space="preserve">Үлкен қанайналым шеңберінің қантамырлары (жалпысипаттамасы). </w:t>
      </w:r>
      <w:r w:rsidRPr="006A4CC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kk-KZ"/>
        </w:rPr>
        <w:t>Артериялардың таралуының заңдылықтары.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###049  </w:t>
      </w:r>
    </w:p>
    <w:p w:rsidR="003E2DC7" w:rsidRPr="006A4CC6" w:rsidRDefault="003E2DC7" w:rsidP="003E2DC7">
      <w:pPr>
        <w:pStyle w:val="MAIN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kk-KZ"/>
        </w:rPr>
      </w:pPr>
      <w:r w:rsidRPr="006A4CC6">
        <w:rPr>
          <w:rFonts w:ascii="Times New Roman" w:hAnsi="Times New Roman"/>
          <w:color w:val="000000" w:themeColor="text1"/>
          <w:sz w:val="22"/>
          <w:szCs w:val="22"/>
          <w:lang w:val="kk-KZ"/>
        </w:rPr>
        <w:t xml:space="preserve">Кіші қанайналым (өкпелік) шеңберінің тамырлары (жалпы сипаттамасы). </w:t>
      </w:r>
      <w:r w:rsidRPr="006A4CC6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kk-KZ"/>
        </w:rPr>
        <w:t>Артериялар  мен веналардың таралуының заңдылықтары.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###050  </w:t>
      </w:r>
    </w:p>
    <w:p w:rsidR="003E2DC7" w:rsidRPr="006A4CC6" w:rsidRDefault="003E2DC7" w:rsidP="003E2DC7">
      <w:pPr>
        <w:pStyle w:val="MAIN"/>
        <w:spacing w:line="240" w:lineRule="auto"/>
        <w:ind w:firstLine="0"/>
        <w:rPr>
          <w:rFonts w:ascii="Times New Roman" w:hAnsi="Times New Roman"/>
          <w:color w:val="000000" w:themeColor="text1"/>
          <w:sz w:val="22"/>
          <w:szCs w:val="22"/>
          <w:lang w:val="kk-KZ"/>
        </w:rPr>
      </w:pPr>
      <w:r w:rsidRPr="006A4CC6">
        <w:rPr>
          <w:rFonts w:ascii="Times New Roman" w:hAnsi="Times New Roman"/>
          <w:color w:val="000000" w:themeColor="text1"/>
          <w:sz w:val="22"/>
          <w:szCs w:val="22"/>
          <w:lang w:val="kk-KZ"/>
        </w:rPr>
        <w:t>Аралық мидың анатомиясы мен топографиясы, оның бөлімдері, ішкі құрылысы. Аралық мидағы ядролар мен өткізгіш жолдардың орналасуы.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###051  </w:t>
      </w:r>
    </w:p>
    <w:p w:rsidR="003E2DC7" w:rsidRPr="006A4CC6" w:rsidRDefault="003E2DC7" w:rsidP="003E2DC7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Фитоценоз және өсімдіктер қауымдастығы. Ценоұяшықтар.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###052 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Қауымдастықтағы өсімдіктердің байланысы: бәсекелестің және қолайлы жағдай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###053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Өсімдіктер қауымдастығының түрлік алуантүрлігі: түрлер байлығы және біркелкілігі. Өнімділік пен зақымданудың түрдің әралуандылығымен байланысы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###054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Өсімдіктер динамикасы:</w:t>
      </w:r>
      <w:r w:rsidRPr="006A4CC6">
        <w:rPr>
          <w:rFonts w:ascii="Times New Roman" w:hAnsi="Times New Roman" w:cs="Times New Roman"/>
          <w:lang w:val="kk-KZ"/>
        </w:rPr>
        <w:t xml:space="preserve"> флюктуация, сукцессия, климакс. Өсімдіктерді жіктеу принциптері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###055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Жабықтұқымдылар бөлімінің</w:t>
      </w:r>
      <w:r w:rsidRPr="006A4CC6">
        <w:rPr>
          <w:rFonts w:ascii="Times New Roman" w:hAnsi="Times New Roman" w:cs="Times New Roman"/>
          <w:lang w:val="kk-KZ"/>
        </w:rPr>
        <w:t>(Magnoliophyta)</w:t>
      </w:r>
      <w:r w:rsidRPr="006A4CC6">
        <w:rPr>
          <w:rFonts w:ascii="Times New Roman" w:eastAsia="Times New Roman" w:hAnsi="Times New Roman" w:cs="Times New Roman"/>
          <w:lang w:val="kk-KZ"/>
        </w:rPr>
        <w:t>шығу тегінің мәселелерін шешудің қазіргі жағдайы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###056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Молекулалық-таксономиялық зерттеулер нәтижесінде пайда болған жабықтұқымдылар жүйесі туралы жаңа идеялар</w:t>
      </w:r>
      <w:r w:rsidRPr="006A4CC6">
        <w:rPr>
          <w:rFonts w:ascii="Times New Roman" w:hAnsi="Times New Roman" w:cs="Times New Roman"/>
          <w:lang w:val="kk-KZ"/>
        </w:rPr>
        <w:t>(Angiosperm Phylogeny Group жүйесі)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###057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Салыстырмалы флористиканың терминдері мен негізгі түсініктері:</w:t>
      </w:r>
      <w:r w:rsidRPr="006A4CC6">
        <w:rPr>
          <w:rFonts w:ascii="Times New Roman" w:hAnsi="Times New Roman" w:cs="Times New Roman"/>
          <w:lang w:val="kk-KZ"/>
        </w:rPr>
        <w:t xml:space="preserve"> флора, элементарлы және нақты  флора, жергілікті флора,  бриофлора, аборигенді, адвентивті және  мәдени флора.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###058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</w:rPr>
        <w:t>Флораны талдау:</w:t>
      </w:r>
      <w:r w:rsidRPr="006A4CC6">
        <w:rPr>
          <w:rFonts w:ascii="Times New Roman" w:hAnsi="Times New Roman" w:cs="Times New Roman"/>
          <w:lang w:val="kk-KZ"/>
        </w:rPr>
        <w:t xml:space="preserve"> таксономиялық, типологиялық және тарихи </w:t>
      </w:r>
      <w:r w:rsidRPr="006A4CC6">
        <w:rPr>
          <w:rFonts w:ascii="Times New Roman" w:hAnsi="Times New Roman" w:cs="Times New Roman"/>
        </w:rPr>
        <w:t>(географогенети</w:t>
      </w:r>
      <w:r w:rsidRPr="006A4CC6">
        <w:rPr>
          <w:rFonts w:ascii="Times New Roman" w:hAnsi="Times New Roman" w:cs="Times New Roman"/>
          <w:lang w:val="kk-KZ"/>
        </w:rPr>
        <w:t>калық</w:t>
      </w:r>
      <w:r w:rsidRPr="006A4CC6">
        <w:rPr>
          <w:rFonts w:ascii="Times New Roman" w:hAnsi="Times New Roman" w:cs="Times New Roman"/>
        </w:rPr>
        <w:t>)</w:t>
      </w:r>
      <w:r w:rsidRPr="006A4CC6">
        <w:rPr>
          <w:rFonts w:ascii="Times New Roman" w:hAnsi="Times New Roman" w:cs="Times New Roman"/>
          <w:lang w:val="kk-KZ"/>
        </w:rPr>
        <w:t xml:space="preserve"> элементты флоралар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###059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Өсімдіктер ареалы: олардың типлогиясы және талдау. Флораның </w:t>
      </w:r>
      <w:r w:rsidRPr="006A4CC6">
        <w:rPr>
          <w:rFonts w:ascii="Times New Roman" w:hAnsi="Times New Roman" w:cs="Times New Roman"/>
          <w:lang w:val="kk-KZ"/>
        </w:rPr>
        <w:t>автохтонды және аллохтонды элементтері.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###060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Өсімдіктердің жіктелуі (жасанды, табиғи, филогенетикалық жүйе)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###061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Мәдини жолмен қалыптасқан ареал және мәдени өсімдіктердің шығу тегі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###062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Флоралық патшалық және шер шарындағы аудандары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###063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Флораны аудандастыру принциптері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###064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Бинарлы номенклатура, таксономиялық категория және таксондар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###065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Өсімдіктер, өсімдік ресурстары және адамзат өркениеті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###066  </w:t>
      </w:r>
    </w:p>
    <w:p w:rsidR="003E2DC7" w:rsidRPr="006A4CC6" w:rsidRDefault="003E2DC7" w:rsidP="003E2DC7">
      <w:pPr>
        <w:spacing w:after="0" w:line="240" w:lineRule="auto"/>
        <w:rPr>
          <w:rFonts w:ascii="Times New Roman" w:eastAsia="Batang" w:hAnsi="Times New Roman" w:cs="Times New Roman"/>
          <w:lang w:val="kk-KZ" w:eastAsia="ko-KR"/>
        </w:rPr>
      </w:pPr>
      <w:r w:rsidRPr="006A4CC6">
        <w:rPr>
          <w:rFonts w:ascii="Times New Roman" w:hAnsi="Times New Roman" w:cs="Times New Roman"/>
          <w:lang w:val="kk-KZ"/>
        </w:rPr>
        <w:t xml:space="preserve">Метазоаның шығу тегі. Көп клеткалы жануарлар деңгейіне сипаттама. </w:t>
      </w:r>
      <w:r w:rsidRPr="006A4CC6">
        <w:rPr>
          <w:rFonts w:ascii="Times New Roman" w:eastAsia="Batang" w:hAnsi="Times New Roman" w:cs="Times New Roman"/>
          <w:i/>
          <w:lang w:val="kk-KZ" w:eastAsia="ko-KR"/>
        </w:rPr>
        <w:t>Phagocytellozoa</w:t>
      </w:r>
      <w:r w:rsidRPr="006A4CC6">
        <w:rPr>
          <w:rFonts w:ascii="Times New Roman" w:eastAsia="Batang" w:hAnsi="Times New Roman" w:cs="Times New Roman"/>
          <w:lang w:val="kk-KZ" w:eastAsia="ko-KR"/>
        </w:rPr>
        <w:t xml:space="preserve"> және </w:t>
      </w:r>
      <w:r w:rsidRPr="006A4CC6">
        <w:rPr>
          <w:rFonts w:ascii="Times New Roman" w:eastAsia="Batang" w:hAnsi="Times New Roman" w:cs="Times New Roman"/>
          <w:i/>
          <w:lang w:val="kk-KZ" w:eastAsia="ko-KR"/>
        </w:rPr>
        <w:t>Parazoa</w:t>
      </w:r>
      <w:r w:rsidRPr="006A4CC6">
        <w:rPr>
          <w:rFonts w:ascii="Times New Roman" w:eastAsia="Batang" w:hAnsi="Times New Roman" w:cs="Times New Roman"/>
          <w:lang w:val="kk-KZ" w:eastAsia="ko-KR"/>
        </w:rPr>
        <w:t>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###067  </w:t>
      </w:r>
    </w:p>
    <w:p w:rsidR="003E2DC7" w:rsidRPr="006A4CC6" w:rsidRDefault="003E2DC7" w:rsidP="003E2DC7">
      <w:pPr>
        <w:spacing w:after="0" w:line="240" w:lineRule="auto"/>
        <w:rPr>
          <w:rFonts w:ascii="Times New Roman" w:eastAsiaTheme="minorHAnsi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lastRenderedPageBreak/>
        <w:t xml:space="preserve">Екі жақты симметриялық, үшқабатты жануарлар деңгейіне сипаттама. </w:t>
      </w:r>
      <w:r w:rsidRPr="006A4CC6">
        <w:rPr>
          <w:rFonts w:ascii="Times New Roman" w:hAnsi="Times New Roman" w:cs="Times New Roman"/>
          <w:i/>
          <w:lang w:val="kk-KZ"/>
        </w:rPr>
        <w:t>Trematodа</w:t>
      </w:r>
      <w:r w:rsidRPr="006A4CC6">
        <w:rPr>
          <w:rFonts w:ascii="Times New Roman" w:hAnsi="Times New Roman" w:cs="Times New Roman"/>
          <w:lang w:val="kk-KZ"/>
        </w:rPr>
        <w:t>-Сорғыштар класының морфо-физиологиялық ерекеліктері.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###068  </w:t>
      </w:r>
    </w:p>
    <w:p w:rsidR="003E2DC7" w:rsidRPr="006A4CC6" w:rsidRDefault="003E2DC7" w:rsidP="003E2DC7">
      <w:pPr>
        <w:spacing w:after="0" w:line="240" w:lineRule="auto"/>
        <w:rPr>
          <w:rFonts w:ascii="Times New Roman" w:eastAsiaTheme="minorHAnsi" w:hAnsi="Times New Roman" w:cs="Times New Roman"/>
          <w:i/>
          <w:color w:val="000000"/>
          <w:lang w:val="kk-KZ"/>
        </w:rPr>
      </w:pPr>
      <w:r w:rsidRPr="006A4CC6">
        <w:rPr>
          <w:rFonts w:ascii="Times New Roman" w:hAnsi="Times New Roman" w:cs="Times New Roman"/>
          <w:color w:val="000000"/>
          <w:lang w:val="kk-KZ"/>
        </w:rPr>
        <w:t xml:space="preserve">Таспа </w:t>
      </w:r>
      <w:r w:rsidRPr="006A4CC6">
        <w:rPr>
          <w:rFonts w:ascii="Times New Roman" w:hAnsi="Times New Roman" w:cs="Times New Roman"/>
          <w:noProof/>
          <w:color w:val="000000"/>
          <w:lang w:val="kk-KZ"/>
        </w:rPr>
        <w:t xml:space="preserve">құрттар </w:t>
      </w:r>
      <w:r w:rsidRPr="006A4CC6">
        <w:rPr>
          <w:rFonts w:ascii="Times New Roman" w:hAnsi="Times New Roman" w:cs="Times New Roman"/>
          <w:color w:val="000000"/>
          <w:lang w:val="kk-KZ"/>
        </w:rPr>
        <w:t>класы (</w:t>
      </w:r>
      <w:r w:rsidRPr="006A4CC6">
        <w:rPr>
          <w:rFonts w:ascii="Times New Roman" w:hAnsi="Times New Roman" w:cs="Times New Roman"/>
          <w:i/>
          <w:color w:val="000000"/>
          <w:lang w:val="kk-KZ"/>
        </w:rPr>
        <w:t xml:space="preserve">Сestoda) өкілдерін атаңыз. Морфо-физиологиялық ерекшеліктерін сипаттаңыз.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###069 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Theme="minorHAnsi" w:hAnsi="Times New Roman" w:cs="Times New Roman"/>
          <w:lang w:val="kk-KZ"/>
        </w:rPr>
      </w:pPr>
      <w:r w:rsidRPr="006A4CC6">
        <w:rPr>
          <w:rFonts w:ascii="Times New Roman" w:eastAsia="Batang" w:hAnsi="Times New Roman" w:cs="Times New Roman"/>
          <w:lang w:val="kk-KZ" w:eastAsia="ko-KR"/>
        </w:rPr>
        <w:t xml:space="preserve">Төрт қабатты жалпылай қуысты жануарлар тобына сипаттама. </w:t>
      </w:r>
      <w:r w:rsidRPr="006A4CC6">
        <w:rPr>
          <w:rFonts w:ascii="Times New Roman" w:hAnsi="Times New Roman" w:cs="Times New Roman"/>
          <w:i/>
          <w:lang w:val="kk-KZ"/>
        </w:rPr>
        <w:t>Annelida</w:t>
      </w:r>
      <w:r w:rsidRPr="006A4CC6">
        <w:rPr>
          <w:rFonts w:ascii="Times New Roman" w:hAnsi="Times New Roman" w:cs="Times New Roman"/>
          <w:lang w:val="kk-KZ"/>
        </w:rPr>
        <w:t xml:space="preserve">-Буылтық  құрттардың морфо-физиологиялфқ ерекшеліктері.  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###070  </w:t>
      </w:r>
    </w:p>
    <w:p w:rsidR="003E2DC7" w:rsidRPr="006A4CC6" w:rsidRDefault="003E2DC7" w:rsidP="003E2DC7">
      <w:pPr>
        <w:tabs>
          <w:tab w:val="left" w:pos="6700"/>
        </w:tabs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val="kk-KZ"/>
        </w:rPr>
      </w:pPr>
      <w:r w:rsidRPr="006A4CC6">
        <w:rPr>
          <w:rFonts w:ascii="Times New Roman" w:hAnsi="Times New Roman" w:cs="Times New Roman"/>
          <w:i/>
          <w:lang w:val="kk-KZ"/>
        </w:rPr>
        <w:t>Mollusca</w:t>
      </w:r>
      <w:r w:rsidRPr="006A4CC6">
        <w:rPr>
          <w:rFonts w:ascii="Times New Roman" w:hAnsi="Times New Roman" w:cs="Times New Roman"/>
          <w:lang w:val="kk-KZ"/>
        </w:rPr>
        <w:t>-Моллюскалар типінің систематикасына талдау жасаңыз. Негізгі өкілдерін атап, морфологиялық талдау жасаңыз.</w:t>
      </w:r>
    </w:p>
    <w:p w:rsidR="003E2DC7" w:rsidRPr="006A4CC6" w:rsidRDefault="003E2DC7" w:rsidP="003E2DC7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6A4CC6" w:rsidRDefault="006A4CC6" w:rsidP="003E2DC7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6A4CC6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Жүрек жумысын зерттеу әдістері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spacing w:val="-1"/>
          <w:lang w:val="kk-KZ"/>
        </w:rPr>
        <w:t>Электрлік сигналдың синаптикалық берілу механизмі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Бұлшықеттің жиырылу механизмі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Ішкі секреция бездерін  зерттеу әдістері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###005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Жүректің  қан көлемі  және зерттеу әдістері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###006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Дененің түрлі жағдайдағы, эмоционалдық және физикалық жүктеме кезіңдегі  қанайналуы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Жануарларда қарынның моторлық қызметін зерттеу әдістері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###008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Біріңғай салалы еттін жеке жиырылуын талдау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Қарын сөліндегі химозинді анықтау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Алғашқы зәр мөлшерінің аныкталуы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Style w:val="y2iqfc"/>
          <w:rFonts w:ascii="Times New Roman" w:hAnsi="Times New Roman" w:cs="Times New Roman"/>
          <w:color w:val="202124"/>
          <w:lang w:val="kk-KZ"/>
        </w:rPr>
        <w:t>Зоологияның зерттеу әдістері (</w:t>
      </w:r>
      <w:r w:rsidRPr="006A4CC6">
        <w:rPr>
          <w:rFonts w:ascii="Times New Roman" w:hAnsi="Times New Roman" w:cs="Times New Roman"/>
          <w:color w:val="202124"/>
          <w:lang w:val="kk-KZ"/>
        </w:rPr>
        <w:t>омыртқалы жануарларды жинау, фиксациялау және этикеттеу</w:t>
      </w:r>
      <w:r w:rsidRPr="006A4CC6">
        <w:rPr>
          <w:rFonts w:ascii="Times New Roman" w:hAnsi="Times New Roman" w:cs="Times New Roman"/>
          <w:lang w:val="kk-KZ"/>
        </w:rPr>
        <w:t>)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Зоологиялық номенклатураның принциптері. Жіктеу, номенклатура, таксон, бөлім, тип, туыс, тұқымдастерминдерінің аңықтамасы.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Хордалыларда ұрық қабаттарының түзілуі; соған байланысты негізгі органдар жүйесінің қалыптасуы.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Сүйекті балықтар класы. Тығыз ортада қозғалу, тамақ заттарын аулау, тыныс алу жүйесі, қан айналымы, су-тұз алмасуы.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Қосмекенділердің көбеюі. Метаморфоз, неотения.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Жорғалаушылар класының морфологиялық және экологиялық ерекшеліктері. Бас сүйегінің эволюциялық дамуы.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Ұшуға бейімделуге байланысты құстардағы ерекшеліктер. Көбею  ерекшеліктері.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color w:val="202124"/>
          <w:lang w:val="kk-KZ"/>
        </w:rPr>
      </w:pPr>
      <w:r w:rsidRPr="006A4CC6">
        <w:rPr>
          <w:rFonts w:ascii="Times New Roman" w:eastAsia="Times New Roman" w:hAnsi="Times New Roman" w:cs="Times New Roman"/>
          <w:color w:val="202124"/>
          <w:lang w:val="kk-KZ"/>
        </w:rPr>
        <w:t>Гомеотермия - терморегуляция механизмдері, тыныс алу жүйесінің ерекшелігі (құстар класы)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Бауырымен жорғалаушылардың несеп-жыныс жүйесі.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###020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Сүтқоректілердің шығу тегі, эволюциясы.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lastRenderedPageBreak/>
        <w:t xml:space="preserve">###021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Генетиканың зерттеу әдістері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Будандастырудың жолдары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Ауруға тұқым қуалайтын төзімділік пен бейімділікті зерттеу әдістері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###024 </w:t>
      </w:r>
    </w:p>
    <w:p w:rsidR="003E2DC7" w:rsidRPr="006A4CC6" w:rsidRDefault="003E2DC7" w:rsidP="003E2D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lang w:val="kk-KZ"/>
        </w:rPr>
      </w:pPr>
      <w:r w:rsidRPr="006A4CC6">
        <w:rPr>
          <w:rFonts w:ascii="Times New Roman" w:hAnsi="Times New Roman" w:cs="Times New Roman"/>
          <w:spacing w:val="-1"/>
          <w:lang w:val="kk-KZ"/>
        </w:rPr>
        <w:t xml:space="preserve">Белгілердің ажырау кезіндегі сандық қатынастардың ауытқулары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</w:rPr>
        <w:t>###0</w:t>
      </w:r>
      <w:r w:rsidRPr="006A4CC6">
        <w:rPr>
          <w:rFonts w:ascii="Times New Roman" w:eastAsia="Times New Roman" w:hAnsi="Times New Roman" w:cs="Times New Roman"/>
          <w:lang w:val="kk-KZ"/>
        </w:rPr>
        <w:t>25</w:t>
      </w:r>
      <w:r w:rsidRPr="006A4CC6">
        <w:rPr>
          <w:rFonts w:ascii="Times New Roman" w:eastAsia="Times New Roman" w:hAnsi="Times New Roman" w:cs="Times New Roman"/>
        </w:rPr>
        <w:t xml:space="preserve">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Генетикалық гипотезаларды </w:t>
      </w:r>
      <w:r w:rsidRPr="006A4CC6">
        <w:rPr>
          <w:rFonts w:ascii="Times New Roman" w:eastAsia="Times New Roman" w:hAnsi="Times New Roman" w:cs="Times New Roman"/>
          <w:i/>
          <w:lang w:val="kk-KZ"/>
        </w:rPr>
        <w:t>Хи</w:t>
      </w:r>
      <w:r w:rsidRPr="006A4CC6">
        <w:rPr>
          <w:rFonts w:ascii="Times New Roman" w:eastAsia="Times New Roman" w:hAnsi="Times New Roman" w:cs="Times New Roman"/>
          <w:lang w:val="kk-KZ"/>
        </w:rPr>
        <w:t xml:space="preserve">-квадрат әдісімен тексеру жолдары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</w:rPr>
        <w:t>###0</w:t>
      </w:r>
      <w:r w:rsidRPr="006A4CC6">
        <w:rPr>
          <w:rFonts w:ascii="Times New Roman" w:eastAsia="Times New Roman" w:hAnsi="Times New Roman" w:cs="Times New Roman"/>
          <w:lang w:val="kk-KZ"/>
        </w:rPr>
        <w:t>26</w:t>
      </w:r>
      <w:r w:rsidRPr="006A4CC6">
        <w:rPr>
          <w:rFonts w:ascii="Times New Roman" w:eastAsia="Times New Roman" w:hAnsi="Times New Roman" w:cs="Times New Roman"/>
        </w:rPr>
        <w:t xml:space="preserve">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Генетикалық код: қасиеттері мен функциялары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Хромосомалардың генетикалық картасы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Модификациялық өзгергіштікті зерттеудің статистикалық әдістері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Адам генетикасын зерттеудің әдістері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</w:rPr>
        <w:t>###0</w:t>
      </w:r>
      <w:r w:rsidRPr="006A4CC6">
        <w:rPr>
          <w:rFonts w:ascii="Times New Roman" w:eastAsia="Times New Roman" w:hAnsi="Times New Roman" w:cs="Times New Roman"/>
          <w:lang w:val="kk-KZ"/>
        </w:rPr>
        <w:t>30</w:t>
      </w:r>
      <w:r w:rsidRPr="006A4CC6">
        <w:rPr>
          <w:rFonts w:ascii="Times New Roman" w:eastAsia="Times New Roman" w:hAnsi="Times New Roman" w:cs="Times New Roman"/>
        </w:rPr>
        <w:t xml:space="preserve">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Генетикалық инженерия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 клеткасының өткізгіштігін зерттеу әдістері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Транспирация және оны зерттеу әдістері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###033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Судың өсімдік бойымен көтерілу механизмі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Фотосинтездік аппарат. Пигменттер қоспасын алу әдістері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###035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Фотосинтез қарқындылығы, оған әсер етуші факторлар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Өсімдіктің тыныс алуына  әсер етуші факторлар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###037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 құрамындағы минералды заттар және оларды анықтау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###038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Өсімдіктегі қоғалыс түрлері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3E2DC7" w:rsidRPr="006A4CC6" w:rsidRDefault="003E2DC7" w:rsidP="003E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Өсімдіктердің қоршаған ортаның температурасының өзгеруіне төзімділік механизмдері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###040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lang w:val="kk-KZ"/>
        </w:rPr>
        <w:t>Глюкозаның диссимиляция жолдарының өзара байланыстылығы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###041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Сипаттамалы анатомияның негізгі зерттеу әдістері мен мазмұны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###042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Функционалды анатомияның қазіргізаманауи </w:t>
      </w:r>
      <w:r w:rsidRPr="006A4CC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kk-KZ"/>
        </w:rPr>
        <w:t>зерттеу</w:t>
      </w:r>
      <w:r w:rsidRPr="006A4CC6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 </w:t>
      </w:r>
      <w:r w:rsidRPr="006A4CC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kk-KZ"/>
        </w:rPr>
        <w:t>әдістері</w:t>
      </w:r>
      <w:r w:rsidRPr="006A4CC6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 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###043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A4CC6">
        <w:rPr>
          <w:rFonts w:ascii="Times New Roman" w:hAnsi="Times New Roman" w:cs="Times New Roman"/>
          <w:color w:val="000000" w:themeColor="text1"/>
        </w:rPr>
        <w:t>Адам денесінің конституция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>сы</w:t>
      </w:r>
      <w:r w:rsidRPr="006A4CC6">
        <w:rPr>
          <w:rFonts w:ascii="Times New Roman" w:hAnsi="Times New Roman" w:cs="Times New Roman"/>
          <w:color w:val="000000" w:themeColor="text1"/>
        </w:rPr>
        <w:t xml:space="preserve"> мен пропорция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 xml:space="preserve">сы </w:t>
      </w:r>
      <w:r w:rsidRPr="006A4CC6">
        <w:rPr>
          <w:rFonts w:ascii="Times New Roman" w:hAnsi="Times New Roman" w:cs="Times New Roman"/>
          <w:color w:val="000000" w:themeColor="text1"/>
        </w:rPr>
        <w:t>туралыанатомиялықілімнегіздері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###044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Ми мен бет сүйектерініңфункционалдыанатомиялықсипаттамасы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###045 </w:t>
      </w:r>
    </w:p>
    <w:p w:rsidR="003E2DC7" w:rsidRPr="006A4CC6" w:rsidRDefault="003E2DC7" w:rsidP="003E2DC7">
      <w:pPr>
        <w:spacing w:after="0" w:line="240" w:lineRule="auto"/>
        <w:rPr>
          <w:rStyle w:val="aa"/>
          <w:rFonts w:ascii="Times New Roman" w:hAnsi="Times New Roman" w:cs="Times New Roman"/>
          <w:b w:val="0"/>
          <w:bCs w:val="0"/>
          <w:color w:val="000000" w:themeColor="text1"/>
          <w:lang w:val="kk-KZ"/>
        </w:rPr>
      </w:pPr>
      <w:r w:rsidRPr="006A4CC6">
        <w:rPr>
          <w:rStyle w:val="aa"/>
          <w:rFonts w:ascii="Times New Roman" w:hAnsi="Times New Roman" w:cs="Times New Roman"/>
          <w:b w:val="0"/>
          <w:color w:val="000000" w:themeColor="text1"/>
          <w:lang w:val="kk-KZ"/>
        </w:rPr>
        <w:t>Организдегі ұлпалар жіктелуінің морфо-функционалдық талдауы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###047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Бұлшықет биомеханикасының теориялық және практикалық аспектілері: биомеханика тұрғысынан бұлшықет құрылысы</w:t>
      </w:r>
      <w:r w:rsidRPr="006A4CC6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 xml:space="preserve"> 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###048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</w:rPr>
        <w:t>Ішкі секреция бездер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 xml:space="preserve">інің </w:t>
      </w:r>
      <w:r w:rsidRPr="006A4CC6">
        <w:rPr>
          <w:rFonts w:ascii="Times New Roman" w:hAnsi="Times New Roman" w:cs="Times New Roman"/>
          <w:color w:val="000000" w:themeColor="text1"/>
        </w:rPr>
        <w:t>анато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>мо-топографи</w:t>
      </w:r>
      <w:r w:rsidRPr="006A4CC6">
        <w:rPr>
          <w:rFonts w:ascii="Times New Roman" w:hAnsi="Times New Roman" w:cs="Times New Roman"/>
          <w:color w:val="000000" w:themeColor="text1"/>
        </w:rPr>
        <w:t>ялықталдау</w:t>
      </w:r>
      <w:r w:rsidRPr="006A4CC6">
        <w:rPr>
          <w:rFonts w:ascii="Times New Roman" w:hAnsi="Times New Roman" w:cs="Times New Roman"/>
          <w:color w:val="000000" w:themeColor="text1"/>
          <w:lang w:val="kk-KZ"/>
        </w:rPr>
        <w:t>ы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t xml:space="preserve">###049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>Адам анатомиясын оқытудың өзекті мәселелері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6A4CC6">
        <w:rPr>
          <w:rFonts w:ascii="Times New Roman" w:eastAsia="Times New Roman" w:hAnsi="Times New Roman" w:cs="Times New Roman"/>
          <w:color w:val="000000" w:themeColor="text1"/>
          <w:lang w:val="kk-KZ"/>
        </w:rPr>
        <w:lastRenderedPageBreak/>
        <w:t xml:space="preserve">###050 </w:t>
      </w:r>
    </w:p>
    <w:p w:rsidR="003E2DC7" w:rsidRPr="006A4CC6" w:rsidRDefault="003E2DC7" w:rsidP="003E2DC7">
      <w:pPr>
        <w:pStyle w:val="2"/>
        <w:keepNext w:val="0"/>
        <w:keepLines w:val="0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000000" w:themeColor="text1"/>
          <w:sz w:val="22"/>
          <w:szCs w:val="22"/>
          <w:lang w:val="kk-KZ"/>
        </w:rPr>
      </w:pPr>
      <w:r w:rsidRPr="006A4CC6">
        <w:rPr>
          <w:rFonts w:ascii="Times New Roman" w:hAnsi="Times New Roman" w:cs="Times New Roman"/>
          <w:bCs/>
          <w:color w:val="000000" w:themeColor="text1"/>
          <w:sz w:val="22"/>
          <w:szCs w:val="22"/>
          <w:lang w:val="kk-KZ"/>
        </w:rPr>
        <w:t xml:space="preserve">Сүйектер мен буындардың </w:t>
      </w:r>
      <w:r w:rsidRPr="006A4CC6">
        <w:rPr>
          <w:rStyle w:val="aa"/>
          <w:rFonts w:ascii="Times New Roman" w:hAnsi="Times New Roman" w:cs="Times New Roman"/>
          <w:b w:val="0"/>
          <w:color w:val="000000" w:themeColor="text1"/>
          <w:sz w:val="22"/>
          <w:szCs w:val="22"/>
          <w:lang w:val="kk-KZ"/>
        </w:rPr>
        <w:t>жіктелуінің</w:t>
      </w:r>
      <w:r w:rsidR="006A4CC6" w:rsidRPr="006A4CC6"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kk-KZ"/>
        </w:rPr>
        <w:t xml:space="preserve"> </w:t>
      </w:r>
      <w:r w:rsidRPr="006A4CC6">
        <w:rPr>
          <w:rFonts w:ascii="Times New Roman" w:hAnsi="Times New Roman" w:cs="Times New Roman"/>
          <w:bCs/>
          <w:color w:val="000000" w:themeColor="text1"/>
          <w:sz w:val="22"/>
          <w:szCs w:val="22"/>
          <w:lang w:val="kk-KZ"/>
        </w:rPr>
        <w:t>анатомиялық принциптері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6A4CC6">
        <w:rPr>
          <w:rFonts w:ascii="Times New Roman" w:eastAsia="Times New Roman" w:hAnsi="Times New Roman" w:cs="Times New Roman"/>
          <w:lang w:val="kk-KZ"/>
        </w:rPr>
        <w:t xml:space="preserve">###051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Бауырымен жорғалаушылардың сыртқы құрылысы мен тері жамылғысындағы ерекшеліктер.</w:t>
      </w:r>
    </w:p>
    <w:p w:rsidR="003E2DC7" w:rsidRPr="006A4CC6" w:rsidRDefault="003E2DC7" w:rsidP="003E2D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###052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Құстардың асқорыту жүйесі, маңызы, қызметі мен құрылысы.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###053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Жыландар отряды өкілдерін атаңыз, морфологиялық және физиологиялық сипаттама беріңіз.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###054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Дөңгелекауыздылар  </w:t>
      </w:r>
      <w:r w:rsidRPr="006A4CC6">
        <w:rPr>
          <w:rFonts w:ascii="Times New Roman" w:hAnsi="Times New Roman" w:cs="Times New Roman"/>
          <w:i/>
          <w:lang w:val="kk-KZ"/>
        </w:rPr>
        <w:t>(Cuclostomata)</w:t>
      </w:r>
      <w:r w:rsidRPr="006A4CC6">
        <w:rPr>
          <w:rFonts w:ascii="Times New Roman" w:hAnsi="Times New Roman" w:cs="Times New Roman"/>
          <w:lang w:val="kk-KZ"/>
        </w:rPr>
        <w:t xml:space="preserve">  класының өкілдерін ата, морфо-физиологиялық ерекшеліктерін сипаттаңыз.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###055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Шеміршекті (Chondrichthyes) және сүйекті балықтардың (Osteichthyes)   морфо-физиологиялық ерекшеліктері, ұқсастықтары мен айырмашылықтары.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###056 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Биологиялық мониторингті ұйымдастыру принциптері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###057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Ағаш-бұта өсімдіктердің жай-күйемен және биоалуантүрлілік көрсеткіштері бойынша қоршаған ортаның антропогендік қысымын фитоиндикациялау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###058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Қыналардың көмегімен атмосфералық ауаның ластануын биоиндикациялау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###059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Радио- және жалпы экологиялық зерттеулерде қарағайды тест-объекті ретінде қолдану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###060 </w:t>
      </w:r>
    </w:p>
    <w:p w:rsidR="003E2DC7" w:rsidRPr="006A4CC6" w:rsidRDefault="003E2DC7" w:rsidP="003E2DC7">
      <w:pPr>
        <w:spacing w:after="0" w:line="240" w:lineRule="auto"/>
        <w:rPr>
          <w:rFonts w:ascii="Times New Roman" w:hAnsi="Times New Roman" w:cs="Times New Roman"/>
          <w:shd w:val="clear" w:color="auto" w:fill="F7F7F7"/>
          <w:lang w:val="kk-KZ"/>
        </w:rPr>
      </w:pPr>
      <w:r w:rsidRPr="006A4CC6">
        <w:rPr>
          <w:rFonts w:ascii="Times New Roman" w:hAnsi="Times New Roman" w:cs="Times New Roman"/>
          <w:shd w:val="clear" w:color="auto" w:fill="F7F7F7"/>
          <w:lang w:val="kk-KZ"/>
        </w:rPr>
        <w:t>Қоршаған ортаның сапасы бағалауда тест-жүйесі ретінде шөптесін және ағаш өсімдіктердің асимметриясын (флуктуация)  қолдану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###061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hd w:val="clear" w:color="auto" w:fill="F7F7F7"/>
          <w:lang w:val="kk-KZ"/>
        </w:rPr>
      </w:pPr>
      <w:r w:rsidRPr="006A4CC6">
        <w:rPr>
          <w:rFonts w:ascii="Times New Roman" w:hAnsi="Times New Roman" w:cs="Times New Roman"/>
          <w:shd w:val="clear" w:color="auto" w:fill="F7F7F7"/>
          <w:lang w:val="kk-KZ"/>
        </w:rPr>
        <w:t>Жоғары сатыдағы өсімдіктерді қолданып су қоймалардың тізбектік құрылымын бағалау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###062 </w:t>
      </w:r>
    </w:p>
    <w:p w:rsidR="003E2DC7" w:rsidRPr="006A4CC6" w:rsidRDefault="003E2DC7" w:rsidP="003E2DC7">
      <w:pPr>
        <w:spacing w:after="0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Макрофиттердің алуан түрлілігі бойынша тұщы су қоймасындағы судың сапасын анықтау</w:t>
      </w:r>
    </w:p>
    <w:p w:rsidR="003E2DC7" w:rsidRPr="006A4CC6" w:rsidRDefault="003E2DC7" w:rsidP="003E2DC7">
      <w:pPr>
        <w:spacing w:after="0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###063 </w:t>
      </w:r>
    </w:p>
    <w:p w:rsidR="003E2DC7" w:rsidRPr="006A4CC6" w:rsidRDefault="003E2DC7" w:rsidP="003E2DC7">
      <w:pPr>
        <w:spacing w:after="0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Индикатор-өсімдіктердің көмегімен топырақ сапасына сипаттама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###064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Қала маңындағы биоценоздарға рекреациялық жүктемені лихеноиндикациялау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###065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Биотестілеу әдісімен қоршаған орта сапасын бағалау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###066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Қоршаған орта факторларының мутагендік және уытты әсерін бағалау үшін традесканцияны пайдалану (клон 02)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###067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Хлорелла биомассасының өзгеруі арқылы су сапасын анықтау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###068 </w:t>
      </w:r>
    </w:p>
    <w:p w:rsidR="003E2DC7" w:rsidRPr="006A4CC6" w:rsidRDefault="003E2DC7" w:rsidP="003E2DC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Эдафикалық факторларды фитоиндикациялау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###069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Бақ-бақ тамыр жүйесінің құрылымы бойынша топырақтың ылғалдану дәрежесін биоиндикациялау</w:t>
      </w:r>
    </w:p>
    <w:p w:rsidR="003E2DC7" w:rsidRPr="006A4CC6" w:rsidRDefault="003E2DC7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###070 </w:t>
      </w:r>
    </w:p>
    <w:p w:rsidR="003E2DC7" w:rsidRPr="006A4CC6" w:rsidRDefault="003E2DC7" w:rsidP="003E2DC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Өсімдіктердің морфометриялық сипаттамалары бойынша қоршаған орта жағдайының биоиндикациясы</w:t>
      </w:r>
    </w:p>
    <w:p w:rsidR="003E2DC7" w:rsidRPr="006A4CC6" w:rsidRDefault="003E2DC7" w:rsidP="003E2DC7">
      <w:pPr>
        <w:rPr>
          <w:rFonts w:ascii="Times New Roman" w:hAnsi="Times New Roman" w:cs="Times New Roman"/>
          <w:lang w:val="kk-KZ"/>
        </w:rPr>
      </w:pPr>
    </w:p>
    <w:p w:rsidR="003E2DC7" w:rsidRPr="006A4CC6" w:rsidRDefault="006A4CC6" w:rsidP="003E2DC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6A4CC6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###001   </w:t>
      </w:r>
    </w:p>
    <w:p w:rsidR="006A4CC6" w:rsidRPr="006A4CC6" w:rsidRDefault="006A4CC6" w:rsidP="006A4C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Орта мектептегі биологиялық білім мазмұнының негіздері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###002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Қазіргі мектептегі "Биология" пәнінің құрылымы мен мазмұны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###003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Мұғалімдердің алдыңғы қатарлы тәжірибелерін талдау және тарату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lastRenderedPageBreak/>
        <w:t xml:space="preserve">###004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Биологияны оқыту әдістемесіндегі негізгі дидактикалық принциптер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Жаратылыстануды оқытудағы В.Ф.Зуевтің еңбегі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###006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Жаратылыстануды оқыту әдістемесіндегі  А.Любен методикасы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Жаратылыстануды оқыту әдістемесіне  А.Я.Гердтің қосқан үлесін бағалау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Жаратылыстануды оқыту әдістемесіндегі В.В. Половцовтің еңбегі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###009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Кеңестік дәуірдегі биологияны оқыту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###010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Қазақстандағы биологияны оқытудың дамуы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###011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Calibri" w:hAnsi="Times New Roman" w:cs="Times New Roman"/>
          <w:bCs/>
          <w:lang w:val="kk-KZ" w:eastAsia="en-US"/>
        </w:rPr>
        <w:t>Қазақстанда биологиялық білім беру мазмұнын жаңартудың алғы шарттары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###012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</w:rPr>
        <w:t>Мектепте  биологиялық білім берудің  нормативтік негіздері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bookmarkStart w:id="1" w:name="_Toc443484797"/>
      <w:r w:rsidRPr="006A4CC6">
        <w:rPr>
          <w:rFonts w:ascii="Times New Roman" w:hAnsi="Times New Roman" w:cs="Times New Roman"/>
          <w:lang w:val="kk-KZ"/>
        </w:rPr>
        <w:t xml:space="preserve"> «Биология» </w:t>
      </w:r>
      <w:r w:rsidRPr="006A4CC6">
        <w:rPr>
          <w:rFonts w:ascii="Times New Roman" w:hAnsi="Times New Roman" w:cs="Times New Roman"/>
          <w:lang w:val="tr-TR"/>
        </w:rPr>
        <w:t xml:space="preserve">оқу </w:t>
      </w:r>
      <w:r w:rsidRPr="006A4CC6">
        <w:rPr>
          <w:rFonts w:ascii="Times New Roman" w:hAnsi="Times New Roman" w:cs="Times New Roman"/>
          <w:lang w:val="kk-KZ"/>
        </w:rPr>
        <w:t>пәнінің жаңартылған мазмұны бойынша оқу процесін ұйымдастыру</w:t>
      </w:r>
      <w:bookmarkEnd w:id="1"/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###014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«Биология» пәні бойынша жалпы білім беру бағдарламаларының құрылымы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Жаңартылған  жалпы білім беру бағдарламасының басымдықтары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###0016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Қазіргі мектеп биология курсын оқытудағы пәнаралық байланыстар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</w:rPr>
        <w:t>Биологияны оқыту барысында берілетін тәрбие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Биология пәні мұғалімі тұлғасы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###019   </w:t>
      </w:r>
    </w:p>
    <w:p w:rsidR="006A4CC6" w:rsidRPr="006A4CC6" w:rsidRDefault="006A4CC6" w:rsidP="006A4CC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Алғашқы биология сабағын өткізу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Биологиялық ұғымдардың жалпы сипаттамасы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###021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Биологиялық ұғымдарды қалыптастыру мен дамытудағы сабақтастық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###022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Биологияны оқыту түрлері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Биологиялық білім берудегі құзыреттілік тәсіл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###024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Биологияны оқыту әдістері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Биологияны мультимедиялық оқыту әдістері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###026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Биологияны оқытудағы м</w:t>
      </w:r>
      <w:r w:rsidRPr="006A4CC6">
        <w:rPr>
          <w:rFonts w:ascii="Times New Roman" w:eastAsia="TimesNewRomanPSMT" w:hAnsi="Times New Roman" w:cs="Times New Roman"/>
          <w:bCs/>
          <w:lang w:val="kk-KZ"/>
        </w:rPr>
        <w:t>одельдеу әдісі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</w:t>
      </w:r>
      <w:r w:rsidRPr="006A4CC6">
        <w:rPr>
          <w:rFonts w:ascii="Times New Roman" w:eastAsiaTheme="minorHAnsi" w:hAnsi="Times New Roman" w:cs="Times New Roman"/>
          <w:bCs/>
          <w:lang w:val="kk-KZ" w:eastAsia="en-US"/>
        </w:rPr>
        <w:t>ны оқытудағы жаңа педагогикалық әдіс-тәсілдер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Сабақ- биологияны оқытудың негізгі формасы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###029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Сабақты талдау және өзінің сабағына рефлексия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Экскурсия- биологияны оқытудың ерекше формасы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###031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Биологияны оқыту  құралдары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###032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lastRenderedPageBreak/>
        <w:t>Биологияны оқытудағы көрнекі құралдар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Биологиядан сабақтан және сыныптан тыс жұмыстар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###034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Биологияны оқытудың материалдық базасы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 сабақтарында оқушылардың оқу жетістіктерін бағалаудың  түрлері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###036   </w:t>
      </w:r>
    </w:p>
    <w:p w:rsidR="006A4CC6" w:rsidRPr="006A4CC6" w:rsidRDefault="006A4CC6" w:rsidP="006A4CC6">
      <w:pPr>
        <w:spacing w:after="0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Биологиядан білімді тексеру түрлері және білімді бақылау әдістері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Критериалды бағалауды биология сабақтарында қолдану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NewRomanPSMT" w:hAnsi="Times New Roman" w:cs="Times New Roman"/>
          <w:bCs/>
          <w:lang w:val="kk-KZ"/>
        </w:rPr>
        <w:t>"</w:t>
      </w:r>
      <w:r w:rsidRPr="006A4CC6">
        <w:rPr>
          <w:rFonts w:ascii="Times New Roman" w:hAnsi="Times New Roman" w:cs="Times New Roman"/>
          <w:bCs/>
          <w:lang w:val="kk-KZ"/>
        </w:rPr>
        <w:t>Тірі ағзалардың көптүрлілігі, құрылымы мен қызметтері</w:t>
      </w:r>
      <w:r w:rsidRPr="006A4CC6">
        <w:rPr>
          <w:rFonts w:ascii="Times New Roman" w:eastAsia="TimesNewRomanPSMT" w:hAnsi="Times New Roman" w:cs="Times New Roman"/>
          <w:bCs/>
          <w:lang w:val="kk-KZ"/>
        </w:rPr>
        <w:t xml:space="preserve"> " бөлімі мысалында оқу мақсаттарына қол жеткізудегі «спиральді» тәсілді талдау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###039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  <w:lang w:val="kk-KZ"/>
        </w:rPr>
        <w:t xml:space="preserve">"Көбею, тұқым қуалаушылық, өзгергіштік. Эволюциялық даму" </w:t>
      </w:r>
      <w:r w:rsidRPr="006A4CC6">
        <w:rPr>
          <w:rFonts w:ascii="Times New Roman" w:eastAsia="TimesNewRomanPSMT" w:hAnsi="Times New Roman" w:cs="Times New Roman"/>
          <w:bCs/>
          <w:lang w:val="kk-KZ"/>
        </w:rPr>
        <w:t xml:space="preserve">бөлімі мысалында оқу мақсаттарына қол жеткізудегі «спиральді» тәсілді талдау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NewRomanPSMT" w:hAnsi="Times New Roman" w:cs="Times New Roman"/>
          <w:bCs/>
          <w:lang w:val="kk-KZ"/>
        </w:rPr>
      </w:pPr>
      <w:r w:rsidRPr="006A4CC6">
        <w:rPr>
          <w:rFonts w:ascii="Times New Roman" w:hAnsi="Times New Roman" w:cs="Times New Roman"/>
          <w:bCs/>
          <w:lang w:val="kk-KZ"/>
        </w:rPr>
        <w:t xml:space="preserve">"Ағза мен қоршаған орта" </w:t>
      </w:r>
      <w:r w:rsidRPr="006A4CC6">
        <w:rPr>
          <w:rFonts w:ascii="Times New Roman" w:eastAsia="TimesNewRomanPSMT" w:hAnsi="Times New Roman" w:cs="Times New Roman"/>
          <w:bCs/>
          <w:lang w:val="kk-KZ"/>
        </w:rPr>
        <w:t xml:space="preserve">бөлімі мысалында оқу мақсаттарына қол жеткізудегі «спиральді» тәсілді талдау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###041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  <w:lang w:val="kk-KZ"/>
        </w:rPr>
        <w:t xml:space="preserve">"Қолданбалы кіріктірілген ғылымдар"  </w:t>
      </w:r>
      <w:r w:rsidRPr="006A4CC6">
        <w:rPr>
          <w:rFonts w:ascii="Times New Roman" w:eastAsia="TimesNewRomanPSMT" w:hAnsi="Times New Roman" w:cs="Times New Roman"/>
          <w:bCs/>
          <w:lang w:val="kk-KZ"/>
        </w:rPr>
        <w:t>бөлімі мысалында оқу мақсаттарына қол жеткізудегі «спиральді» тәсілді талдау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###042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Биологияны оқытудағы бөлім бойынша жиынтық бағалау: мақсаты, құрылымы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Биологияны оқытудағы тоқсан бойынша жиынтық бағалау. Тоқсан бойынша жиынтық бағалауды өткізу ережелері және жиынтық бағалау бойынша баллдарды қорытынды бағаға айналдыру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###044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Конструктивті оқытудың жеті модулі. Конструктивті және дәстүрлі оқытудың айырмашылығы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###045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Биологияны оқытуда т</w:t>
      </w:r>
      <w:r w:rsidRPr="006A4CC6">
        <w:rPr>
          <w:rFonts w:ascii="Times New Roman" w:hAnsi="Times New Roman" w:cs="Times New Roman"/>
          <w:lang w:val="kk-KZ"/>
        </w:rPr>
        <w:t xml:space="preserve">оптық жұмысты қолдану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###046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Биологияны оқытуда бүкіл сыныппен талқылауды жақсарту үшін қолданылатын стратегиялар (миға шабуыл, НТӘ, шеңбер)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  с</w:t>
      </w:r>
      <w:r w:rsidRPr="006A4CC6">
        <w:rPr>
          <w:rFonts w:ascii="Times New Roman" w:hAnsi="Times New Roman" w:cs="Times New Roman"/>
          <w:lang w:val="kk-KZ"/>
        </w:rPr>
        <w:t>абақтарында топтық жұмыс кезінде қолданылатын талқылау түрлері: ДЖИГСО, кар кесегі, ақылдың алты қалпағы, өкіл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 с</w:t>
      </w:r>
      <w:r w:rsidRPr="006A4CC6">
        <w:rPr>
          <w:rFonts w:ascii="Times New Roman" w:hAnsi="Times New Roman" w:cs="Times New Roman"/>
          <w:lang w:val="kk-KZ"/>
        </w:rPr>
        <w:t xml:space="preserve">абақтарында жұптық және жеке жұмыстар кеінде  қолданылатын талқылау түрлері: ыстық орындық, тыңдап отырған үштік, графикалық органайзер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###049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Биологиялық білім беруде таланты және дарынды балаларды оқыту ерекшелігі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д</w:t>
      </w:r>
      <w:r w:rsidRPr="006A4CC6">
        <w:rPr>
          <w:rFonts w:ascii="Times New Roman" w:hAnsi="Times New Roman" w:cs="Times New Roman"/>
          <w:lang w:val="kk-KZ"/>
        </w:rPr>
        <w:t>иалогтік оқыту. Биологиялық білім беруде диалогтық оқытуды пайдалану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###051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Оқу сапасын жақсарту мақсатында сабақта әңгімелесуді пайдаланудың маңызы. Сабақтағы әңгіменің түрлері (Александер, Мерсер)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###052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  <w:lang w:val="kk-KZ"/>
        </w:rPr>
        <w:t xml:space="preserve">Сын тұрғысынан ойлау туралы жалпы түсінік. </w:t>
      </w:r>
      <w:r w:rsidRPr="006A4CC6">
        <w:rPr>
          <w:rFonts w:ascii="Times New Roman" w:hAnsi="Times New Roman" w:cs="Times New Roman"/>
          <w:bCs/>
        </w:rPr>
        <w:t>Биологияны о</w:t>
      </w:r>
      <w:r w:rsidRPr="006A4CC6">
        <w:rPr>
          <w:rFonts w:ascii="Times New Roman" w:hAnsi="Times New Roman" w:cs="Times New Roman"/>
        </w:rPr>
        <w:t>қытуда сын тұрғысынан ойлауды пайдалану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</w:rPr>
        <w:t>Биология пәні бойынша конструктивтік жоспарлау түрлері. Ұзақ мерзімді, орта мерзімді және қысқа мерзімді жоспарлау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###054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 xml:space="preserve">Оқыту мен оқуда АКТ пайдалану. </w:t>
      </w:r>
      <w:r w:rsidRPr="006A4CC6">
        <w:rPr>
          <w:rFonts w:ascii="Times New Roman" w:hAnsi="Times New Roman" w:cs="Times New Roman"/>
          <w:bCs/>
          <w:lang w:val="kk-KZ"/>
        </w:rPr>
        <w:t xml:space="preserve">Биологияны оқытуда АКТ пайдалану </w:t>
      </w:r>
      <w:r w:rsidRPr="006A4CC6">
        <w:rPr>
          <w:rFonts w:ascii="Times New Roman" w:hAnsi="Times New Roman" w:cs="Times New Roman"/>
          <w:lang w:val="kk-KZ"/>
        </w:rPr>
        <w:t>әдістемесі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  <w:iCs/>
          <w:lang w:val="kk-KZ"/>
        </w:rPr>
        <w:lastRenderedPageBreak/>
        <w:t>Lesson Study- оқыту әдісі ретінде. Lesson Study- ді биологияны оқытуда пайдалану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###056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Балаларда өздігінен оқуды және өзін-өзі реттеуді дамыту. Метатану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###057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bCs/>
          <w:lang w:val="kk-KZ"/>
        </w:rPr>
        <w:t>Биологияны рефлексиялық оқыту. Кері байланыс және оның түрлері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###058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Биология пәніндегі экологиялық ұғымдар жүйесі және оны дамыту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###059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Оқушыларды критериалды бағалау жүйесі: халықаралық тәжірибенің аясындағы қазақстандық мазмұны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Критералды бағалауды ұйымдастырудың психологиялық-педагогикалық негіздері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###061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Критериалды бағалаудың әдістемелік негіздері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###062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Бағалау жүйесін дамытудағы заманауи тенденциялар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###063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Критериалды бағалаудың мағынасы және функциялары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###064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Критериалды бағалау педагогикалық технология ретінде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###065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>Критериалды бағалаудың құрылымы: қалыптастырушы және жиынтық бағалау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###066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Отандық биологиялық білім берудің проблемалары мен артықшылықтары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###067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 сабағын өткізуге қойылатын қазіргі талаптар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###068   </w:t>
      </w:r>
    </w:p>
    <w:p w:rsidR="006A4CC6" w:rsidRPr="006A4CC6" w:rsidRDefault="006A4CC6" w:rsidP="006A4CC6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Биологиядан білім беру концепциясы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###069   </w:t>
      </w:r>
    </w:p>
    <w:p w:rsidR="006A4CC6" w:rsidRPr="006A4CC6" w:rsidRDefault="006A4CC6" w:rsidP="006A4C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XXI ғасырдағы биология ғылымы дамуының жастарға білім берудегі рөлі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eastAsia="Times New Roman" w:hAnsi="Times New Roman" w:cs="Times New Roman"/>
          <w:lang w:val="kk-KZ"/>
        </w:rPr>
        <w:t xml:space="preserve">###070   </w:t>
      </w:r>
    </w:p>
    <w:p w:rsidR="006A4CC6" w:rsidRPr="006A4CC6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6A4CC6">
        <w:rPr>
          <w:rFonts w:ascii="Times New Roman" w:hAnsi="Times New Roman" w:cs="Times New Roman"/>
          <w:lang w:val="kk-KZ"/>
        </w:rPr>
        <w:t>Мектепте биологиялық  білім берудің әдіснамалық мәселелері</w:t>
      </w:r>
    </w:p>
    <w:p w:rsidR="006A4CC6" w:rsidRDefault="006A4CC6" w:rsidP="006A4CC6">
      <w:pPr>
        <w:rPr>
          <w:rFonts w:ascii="Times New Roman" w:hAnsi="Times New Roman" w:cs="Times New Roman"/>
          <w:lang w:val="kk-KZ"/>
        </w:rPr>
      </w:pPr>
    </w:p>
    <w:p w:rsidR="006A4CC6" w:rsidRPr="00590242" w:rsidRDefault="00590242" w:rsidP="00590242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Эссе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$$$001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Экологиялық қолайсыз аймақ тұрғындарының физиологиялық көрсеткіштеріне коршаған орта факторларының  әсері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$$$002</w:t>
      </w:r>
    </w:p>
    <w:p w:rsidR="00590242" w:rsidRPr="00590242" w:rsidRDefault="00590242" w:rsidP="005902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bidi="en-US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 xml:space="preserve">Нейрокибернетиканың казіргі жағдайындағы мәселері 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$$$003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 xml:space="preserve">Адам және жануарлар физиологиясының  биологиялық білім жүйесіндегі  маңызы. 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$$$004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bidi="en-US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>Адамның психофизиологиялық іс-әрекеті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$$$005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>Организм-біртұтас жүйе, гомеостаз  тетіктері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$$$006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Бұлшықеттердің  түрлі жүктеме  барысында жиырылуы және босаңсу механизмі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$$$007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 xml:space="preserve">Қан клеткалары қызметінің  гипоксиядағы өзгерісі 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$$$008</w:t>
      </w:r>
    </w:p>
    <w:p w:rsidR="00590242" w:rsidRPr="00590242" w:rsidRDefault="00590242" w:rsidP="0059024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bidi="en-US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>Түйіспелердің түрлері, импульстардың  нервтік және гуморалдық реттелуі.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$$$009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eastAsia="Times New Roman" w:hAnsi="Times New Roman" w:cs="Times New Roman"/>
          <w:lang w:val="kk-KZ" w:bidi="en-US"/>
        </w:rPr>
        <w:t>Зат алмасудың биологиялық мәні,   кезеңдері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$$$010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20 ғасырдың аяғы 21 ғасырдың басында тірі ағзалардың санының азаю проблемасы: себептері және азаю салдары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</w:rPr>
      </w:pPr>
      <w:r w:rsidRPr="00590242">
        <w:rPr>
          <w:rFonts w:ascii="Times New Roman" w:hAnsi="Times New Roman" w:cs="Times New Roman"/>
        </w:rPr>
        <w:lastRenderedPageBreak/>
        <w:t>$$$011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 xml:space="preserve">Жер планатасы және адам: </w:t>
      </w:r>
      <w:r w:rsidRPr="00590242">
        <w:rPr>
          <w:rFonts w:ascii="Times New Roman" w:hAnsi="Times New Roman" w:cs="Times New Roman"/>
          <w:color w:val="000000"/>
        </w:rPr>
        <w:t>симбиоз, антибиоз, нейтрализм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</w:rPr>
      </w:pPr>
      <w:r w:rsidRPr="00590242">
        <w:rPr>
          <w:rFonts w:ascii="Times New Roman" w:hAnsi="Times New Roman" w:cs="Times New Roman"/>
        </w:rPr>
        <w:t>$$$012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Генетиканың заманауи жетістіктері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</w:rPr>
      </w:pPr>
      <w:r w:rsidRPr="00590242">
        <w:rPr>
          <w:rFonts w:ascii="Times New Roman" w:hAnsi="Times New Roman" w:cs="Times New Roman"/>
        </w:rPr>
        <w:t>$$$013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Биологиядағы нанотехнологиялар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</w:rPr>
      </w:pPr>
      <w:r w:rsidRPr="00590242">
        <w:rPr>
          <w:rFonts w:ascii="Times New Roman" w:hAnsi="Times New Roman" w:cs="Times New Roman"/>
        </w:rPr>
        <w:t>$$$014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Сүтқоректілерді клондау.</w:t>
      </w:r>
      <w:r w:rsidRPr="00590242">
        <w:rPr>
          <w:rFonts w:ascii="Times New Roman" w:hAnsi="Times New Roman" w:cs="Times New Roman"/>
          <w:lang w:val="kk-KZ"/>
        </w:rPr>
        <w:t>"қарсы және қолдау» пікірлері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$$$015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Жануарлар және өсімдіктердің гендік инженериясы. Жетістіктер және болашағы.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$$$016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 xml:space="preserve">Биологиялық </w:t>
      </w:r>
      <w:r w:rsidRPr="00590242">
        <w:rPr>
          <w:rFonts w:ascii="Times New Roman" w:hAnsi="Times New Roman" w:cs="Times New Roman"/>
          <w:lang w:val="kk-KZ"/>
        </w:rPr>
        <w:t>объектілерді зерттеудің жаңа әдістері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$$$017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/>
        </w:rPr>
        <w:t>И</w:t>
      </w:r>
      <w:r w:rsidRPr="00590242">
        <w:rPr>
          <w:rFonts w:ascii="Times New Roman" w:eastAsia="Times New Roman" w:hAnsi="Times New Roman" w:cs="Times New Roman"/>
          <w:bCs/>
        </w:rPr>
        <w:t>нтерференцио</w:t>
      </w:r>
      <w:r w:rsidRPr="00590242">
        <w:rPr>
          <w:rFonts w:ascii="Times New Roman" w:eastAsia="Times New Roman" w:hAnsi="Times New Roman" w:cs="Times New Roman"/>
          <w:bCs/>
          <w:lang w:val="kk-KZ"/>
        </w:rPr>
        <w:t>нды РНҚ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</w:rPr>
      </w:pPr>
      <w:r w:rsidRPr="00590242">
        <w:rPr>
          <w:rFonts w:ascii="Times New Roman" w:hAnsi="Times New Roman" w:cs="Times New Roman"/>
        </w:rPr>
        <w:t>$$$018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Адам геноным картаға түсіру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$$$019</w:t>
      </w:r>
    </w:p>
    <w:p w:rsidR="00590242" w:rsidRPr="00590242" w:rsidRDefault="00590242" w:rsidP="005902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kk-KZ" w:bidi="en-US"/>
        </w:rPr>
      </w:pPr>
      <w:r w:rsidRPr="00590242">
        <w:rPr>
          <w:rFonts w:ascii="Times New Roman" w:hAnsi="Times New Roman" w:cs="Times New Roman"/>
          <w:lang w:val="kk-KZ"/>
        </w:rPr>
        <w:t xml:space="preserve">Нутригеномика </w:t>
      </w:r>
      <w:r w:rsidRPr="00590242">
        <w:rPr>
          <w:rFonts w:ascii="Times New Roman" w:eastAsia="Times New Roman" w:hAnsi="Times New Roman" w:cs="Times New Roman"/>
          <w:bCs/>
          <w:lang w:val="kk-KZ" w:bidi="en-US"/>
        </w:rPr>
        <w:t>Жетістіктер және болашағы.</w:t>
      </w:r>
    </w:p>
    <w:p w:rsidR="00590242" w:rsidRPr="00590242" w:rsidRDefault="00590242" w:rsidP="005902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90242">
        <w:rPr>
          <w:rFonts w:ascii="Times New Roman" w:hAnsi="Times New Roman" w:cs="Times New Roman"/>
          <w:lang w:val="kk-KZ"/>
        </w:rPr>
        <w:t>$$$020</w:t>
      </w:r>
    </w:p>
    <w:p w:rsidR="00590242" w:rsidRPr="00590242" w:rsidRDefault="00590242" w:rsidP="00590242">
      <w:pPr>
        <w:spacing w:after="0"/>
        <w:rPr>
          <w:lang w:val="kk-KZ"/>
        </w:rPr>
      </w:pPr>
      <w:r w:rsidRPr="00590242">
        <w:rPr>
          <w:rFonts w:ascii="Times New Roman" w:eastAsia="Times New Roman" w:hAnsi="Times New Roman" w:cs="Times New Roman"/>
          <w:bCs/>
          <w:lang w:val="kk-KZ" w:bidi="en-US"/>
        </w:rPr>
        <w:t>Трансгенді өсімдіктер</w:t>
      </w:r>
    </w:p>
    <w:p w:rsidR="00590242" w:rsidRPr="00DA7ACD" w:rsidRDefault="00590242" w:rsidP="00590242">
      <w:pPr>
        <w:rPr>
          <w:lang w:val="kk-KZ"/>
        </w:rPr>
      </w:pPr>
    </w:p>
    <w:p w:rsidR="00590242" w:rsidRPr="00590242" w:rsidRDefault="00590242" w:rsidP="006A4CC6">
      <w:pPr>
        <w:rPr>
          <w:rFonts w:ascii="Times New Roman" w:hAnsi="Times New Roman" w:cs="Times New Roman"/>
          <w:lang w:val="kk-KZ"/>
        </w:rPr>
      </w:pPr>
    </w:p>
    <w:p w:rsidR="006A4CC6" w:rsidRPr="006A4CC6" w:rsidRDefault="006A4CC6" w:rsidP="006A4CC6">
      <w:pPr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6A4CC6" w:rsidTr="006A4CC6">
        <w:tc>
          <w:tcPr>
            <w:tcW w:w="4785" w:type="dxa"/>
          </w:tcPr>
          <w:p w:rsidR="006A4CC6" w:rsidRDefault="006A4CC6" w:rsidP="003E2DC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4CC6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6A4CC6" w:rsidRDefault="006A4CC6" w:rsidP="003E2DC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6A4CC6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786" w:type="dxa"/>
          </w:tcPr>
          <w:p w:rsidR="006A4CC6" w:rsidRDefault="006A4CC6" w:rsidP="006A4CC6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6A4CC6" w:rsidRDefault="006A4CC6" w:rsidP="006A4CC6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6A4CC6" w:rsidRDefault="006A4CC6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6A4CC6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4D66"/>
    <w:rsid w:val="002F4626"/>
    <w:rsid w:val="00303A77"/>
    <w:rsid w:val="00317C2E"/>
    <w:rsid w:val="00320330"/>
    <w:rsid w:val="00320B80"/>
    <w:rsid w:val="00360727"/>
    <w:rsid w:val="00362F77"/>
    <w:rsid w:val="00367D44"/>
    <w:rsid w:val="00375EB5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0242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64838"/>
    <w:rsid w:val="00872CA0"/>
    <w:rsid w:val="008825C9"/>
    <w:rsid w:val="008A19D0"/>
    <w:rsid w:val="008A5E83"/>
    <w:rsid w:val="008B7958"/>
    <w:rsid w:val="008C0291"/>
    <w:rsid w:val="008D7F2C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D6CB6"/>
    <w:rsid w:val="00CF1BFF"/>
    <w:rsid w:val="00CF7EFD"/>
    <w:rsid w:val="00D06AE1"/>
    <w:rsid w:val="00D34FFC"/>
    <w:rsid w:val="00D465BE"/>
    <w:rsid w:val="00D548E4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C9D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6357-1D13-4275-BE4D-BC922175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3</cp:revision>
  <cp:lastPrinted>2022-07-28T04:09:00Z</cp:lastPrinted>
  <dcterms:created xsi:type="dcterms:W3CDTF">2022-07-27T11:32:00Z</dcterms:created>
  <dcterms:modified xsi:type="dcterms:W3CDTF">2022-07-28T04:09:00Z</dcterms:modified>
</cp:coreProperties>
</file>